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54" w:type="dxa"/>
        <w:tblInd w:w="-1560" w:type="dxa"/>
        <w:tblLayout w:type="fixed"/>
        <w:tblLook w:val="0000" w:firstRow="0" w:lastRow="0" w:firstColumn="0" w:lastColumn="0" w:noHBand="0" w:noVBand="0"/>
      </w:tblPr>
      <w:tblGrid>
        <w:gridCol w:w="3327"/>
        <w:gridCol w:w="8627"/>
      </w:tblGrid>
      <w:tr w:rsidR="002C06B5" w:rsidRPr="00343BDB" w14:paraId="55553119" w14:textId="77777777" w:rsidTr="00790C9B">
        <w:trPr>
          <w:trHeight w:val="15282"/>
        </w:trPr>
        <w:tc>
          <w:tcPr>
            <w:tcW w:w="3327" w:type="dxa"/>
          </w:tcPr>
          <w:p w14:paraId="214FDCAA" w14:textId="00136C68" w:rsidR="002C06B5" w:rsidRPr="00343BDB" w:rsidRDefault="00BF52CC" w:rsidP="00343BDB">
            <w:pPr>
              <w:rPr>
                <w:color w:val="030000"/>
              </w:rPr>
            </w:pPr>
            <w:r>
              <w:rPr>
                <w:noProof/>
                <w:color w:val="030000"/>
              </w:rPr>
              <w:drawing>
                <wp:inline distT="0" distB="0" distL="0" distR="0" wp14:anchorId="173692B9" wp14:editId="7DE973FB">
                  <wp:extent cx="7543800" cy="976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9763125"/>
                          </a:xfrm>
                          <a:prstGeom prst="rect">
                            <a:avLst/>
                          </a:prstGeom>
                          <a:noFill/>
                          <a:ln>
                            <a:noFill/>
                          </a:ln>
                        </pic:spPr>
                      </pic:pic>
                    </a:graphicData>
                  </a:graphic>
                </wp:inline>
              </w:drawing>
            </w:r>
          </w:p>
        </w:tc>
        <w:tc>
          <w:tcPr>
            <w:tcW w:w="8627" w:type="dxa"/>
          </w:tcPr>
          <w:p w14:paraId="5ADED65D" w14:textId="1A165702" w:rsidR="00BF52CC" w:rsidRPr="00034A0D" w:rsidRDefault="00BF52CC" w:rsidP="00BF52CC">
            <w:pPr>
              <w:ind w:right="320"/>
              <w:rPr>
                <w:rFonts w:asciiTheme="minorHAnsi" w:hAnsiTheme="minorHAnsi" w:cstheme="minorHAnsi"/>
                <w:sz w:val="22"/>
                <w:szCs w:val="22"/>
              </w:rPr>
            </w:pPr>
            <w:bookmarkStart w:id="0" w:name="_Hlk124947544"/>
            <w:r w:rsidRPr="00034A0D">
              <w:rPr>
                <w:rFonts w:asciiTheme="minorHAnsi" w:hAnsiTheme="minorHAnsi" w:cstheme="minorHAnsi"/>
                <w:sz w:val="22"/>
                <w:szCs w:val="22"/>
              </w:rPr>
              <w:t xml:space="preserve">January </w:t>
            </w:r>
            <w:r w:rsidR="0047712D">
              <w:rPr>
                <w:rFonts w:asciiTheme="minorHAnsi" w:hAnsiTheme="minorHAnsi" w:cstheme="minorHAnsi"/>
                <w:sz w:val="22"/>
                <w:szCs w:val="22"/>
              </w:rPr>
              <w:t>23</w:t>
            </w:r>
            <w:r w:rsidRPr="00034A0D">
              <w:rPr>
                <w:rFonts w:asciiTheme="minorHAnsi" w:hAnsiTheme="minorHAnsi" w:cstheme="minorHAnsi"/>
                <w:sz w:val="22"/>
                <w:szCs w:val="22"/>
              </w:rPr>
              <w:t>, 2023</w:t>
            </w:r>
          </w:p>
          <w:p w14:paraId="30DB2AE0" w14:textId="6A6866A4" w:rsidR="00F8623F" w:rsidRPr="00034A0D" w:rsidRDefault="00F8623F" w:rsidP="00F8623F">
            <w:pPr>
              <w:ind w:right="320"/>
              <w:rPr>
                <w:rFonts w:asciiTheme="minorHAnsi" w:hAnsiTheme="minorHAnsi" w:cstheme="minorHAnsi"/>
                <w:sz w:val="22"/>
                <w:szCs w:val="22"/>
              </w:rPr>
            </w:pPr>
          </w:p>
          <w:p w14:paraId="63089011" w14:textId="77777777" w:rsidR="00F8623F" w:rsidRPr="00034A0D" w:rsidRDefault="00F8623F" w:rsidP="00F8623F">
            <w:pPr>
              <w:rPr>
                <w:rFonts w:asciiTheme="minorHAnsi" w:hAnsiTheme="minorHAnsi" w:cstheme="minorHAnsi"/>
                <w:b/>
                <w:bCs/>
                <w:sz w:val="22"/>
                <w:szCs w:val="22"/>
              </w:rPr>
            </w:pPr>
          </w:p>
          <w:p w14:paraId="5A8BBAF5" w14:textId="77777777" w:rsidR="00F8623F" w:rsidRPr="00034A0D" w:rsidRDefault="00F8623F" w:rsidP="00F8623F">
            <w:pPr>
              <w:rPr>
                <w:rFonts w:asciiTheme="minorHAnsi" w:hAnsiTheme="minorHAnsi" w:cstheme="minorHAnsi"/>
                <w:b/>
                <w:bCs/>
                <w:sz w:val="22"/>
                <w:szCs w:val="22"/>
              </w:rPr>
            </w:pPr>
            <w:r w:rsidRPr="00034A0D">
              <w:rPr>
                <w:rFonts w:asciiTheme="minorHAnsi" w:hAnsiTheme="minorHAnsi" w:cstheme="minorHAnsi"/>
                <w:b/>
                <w:bCs/>
                <w:sz w:val="22"/>
                <w:szCs w:val="22"/>
              </w:rPr>
              <w:t>Subject: Time Extension – Resolution for Relief – Woolsey Fire Loss/Rebuild Customers</w:t>
            </w:r>
          </w:p>
          <w:p w14:paraId="620AB6CC" w14:textId="77777777" w:rsidR="00F8623F" w:rsidRPr="00034A0D" w:rsidRDefault="00F8623F" w:rsidP="00F8623F">
            <w:pPr>
              <w:rPr>
                <w:rFonts w:asciiTheme="minorHAnsi" w:hAnsiTheme="minorHAnsi" w:cstheme="minorHAnsi"/>
                <w:sz w:val="22"/>
                <w:szCs w:val="22"/>
              </w:rPr>
            </w:pPr>
          </w:p>
          <w:p w14:paraId="5013970F" w14:textId="20F48B70" w:rsidR="00F8623F" w:rsidRPr="0047712D" w:rsidRDefault="00F8623F" w:rsidP="00F8623F">
            <w:pPr>
              <w:pStyle w:val="BodyText"/>
              <w:spacing w:after="0"/>
              <w:ind w:right="152" w:firstLine="8"/>
              <w:jc w:val="left"/>
              <w:rPr>
                <w:rFonts w:ascii="Arial" w:hAnsi="Arial" w:cs="Arial"/>
                <w:color w:val="1F262A"/>
                <w:w w:val="90"/>
                <w:sz w:val="22"/>
                <w:szCs w:val="22"/>
              </w:rPr>
            </w:pPr>
            <w:r w:rsidRPr="0047712D">
              <w:rPr>
                <w:rFonts w:ascii="Arial" w:hAnsi="Arial" w:cs="Arial"/>
                <w:color w:val="1F262A"/>
                <w:w w:val="85"/>
                <w:sz w:val="22"/>
                <w:szCs w:val="22"/>
              </w:rPr>
              <w:t>On</w:t>
            </w:r>
            <w:r w:rsidRPr="0047712D">
              <w:rPr>
                <w:rFonts w:ascii="Arial" w:hAnsi="Arial" w:cs="Arial"/>
                <w:color w:val="1F262A"/>
                <w:spacing w:val="-15"/>
                <w:w w:val="85"/>
                <w:sz w:val="22"/>
                <w:szCs w:val="22"/>
              </w:rPr>
              <w:t xml:space="preserve"> </w:t>
            </w:r>
            <w:r w:rsidRPr="0047712D">
              <w:rPr>
                <w:rFonts w:ascii="Arial" w:hAnsi="Arial" w:cs="Arial"/>
                <w:color w:val="1F262A"/>
                <w:w w:val="85"/>
                <w:sz w:val="22"/>
                <w:szCs w:val="22"/>
              </w:rPr>
              <w:t>December 22, 2022,</w:t>
            </w:r>
            <w:r w:rsidRPr="0047712D">
              <w:rPr>
                <w:rFonts w:ascii="Arial" w:hAnsi="Arial" w:cs="Arial"/>
                <w:color w:val="1F262A"/>
                <w:spacing w:val="-9"/>
                <w:w w:val="85"/>
                <w:sz w:val="22"/>
                <w:szCs w:val="22"/>
              </w:rPr>
              <w:t xml:space="preserve"> </w:t>
            </w:r>
            <w:r w:rsidRPr="0047712D">
              <w:rPr>
                <w:rFonts w:ascii="Arial" w:hAnsi="Arial" w:cs="Arial"/>
                <w:color w:val="1F262A"/>
                <w:w w:val="85"/>
                <w:sz w:val="22"/>
                <w:szCs w:val="22"/>
              </w:rPr>
              <w:t>the</w:t>
            </w:r>
            <w:r w:rsidRPr="0047712D">
              <w:rPr>
                <w:rFonts w:ascii="Arial" w:hAnsi="Arial" w:cs="Arial"/>
                <w:color w:val="1F262A"/>
                <w:spacing w:val="-19"/>
                <w:w w:val="85"/>
                <w:sz w:val="22"/>
                <w:szCs w:val="22"/>
              </w:rPr>
              <w:t xml:space="preserve"> </w:t>
            </w:r>
            <w:r w:rsidRPr="0047712D">
              <w:rPr>
                <w:rFonts w:ascii="Arial" w:hAnsi="Arial" w:cs="Arial"/>
                <w:color w:val="1F262A"/>
                <w:w w:val="85"/>
                <w:sz w:val="22"/>
                <w:szCs w:val="22"/>
              </w:rPr>
              <w:t>Boa</w:t>
            </w:r>
            <w:r w:rsidRPr="0047712D">
              <w:rPr>
                <w:rFonts w:ascii="Arial" w:hAnsi="Arial" w:cs="Arial"/>
                <w:color w:val="080C0F"/>
                <w:w w:val="85"/>
                <w:sz w:val="22"/>
                <w:szCs w:val="22"/>
              </w:rPr>
              <w:t>r</w:t>
            </w:r>
            <w:r w:rsidRPr="0047712D">
              <w:rPr>
                <w:rFonts w:ascii="Arial" w:hAnsi="Arial" w:cs="Arial"/>
                <w:color w:val="1F262A"/>
                <w:w w:val="85"/>
                <w:sz w:val="22"/>
                <w:szCs w:val="22"/>
              </w:rPr>
              <w:t>d of</w:t>
            </w:r>
            <w:r w:rsidRPr="0047712D">
              <w:rPr>
                <w:rFonts w:ascii="Arial" w:hAnsi="Arial" w:cs="Arial"/>
                <w:color w:val="1F262A"/>
                <w:spacing w:val="-22"/>
                <w:w w:val="85"/>
                <w:sz w:val="22"/>
                <w:szCs w:val="22"/>
              </w:rPr>
              <w:t xml:space="preserve"> </w:t>
            </w:r>
            <w:r w:rsidRPr="0047712D">
              <w:rPr>
                <w:rFonts w:ascii="Arial" w:hAnsi="Arial" w:cs="Arial"/>
                <w:color w:val="1F262A"/>
                <w:w w:val="85"/>
                <w:sz w:val="22"/>
                <w:szCs w:val="22"/>
              </w:rPr>
              <w:t>Directors</w:t>
            </w:r>
            <w:r w:rsidRPr="0047712D">
              <w:rPr>
                <w:rFonts w:ascii="Arial" w:hAnsi="Arial" w:cs="Arial"/>
                <w:color w:val="1F262A"/>
                <w:spacing w:val="-8"/>
                <w:w w:val="85"/>
                <w:sz w:val="22"/>
                <w:szCs w:val="22"/>
              </w:rPr>
              <w:t xml:space="preserve"> </w:t>
            </w:r>
            <w:r w:rsidRPr="0047712D">
              <w:rPr>
                <w:rFonts w:ascii="Arial" w:hAnsi="Arial" w:cs="Arial"/>
                <w:color w:val="1F262A"/>
                <w:w w:val="85"/>
                <w:sz w:val="22"/>
                <w:szCs w:val="22"/>
              </w:rPr>
              <w:t>of</w:t>
            </w:r>
            <w:r w:rsidRPr="0047712D">
              <w:rPr>
                <w:rFonts w:ascii="Arial" w:hAnsi="Arial" w:cs="Arial"/>
                <w:color w:val="1F262A"/>
                <w:spacing w:val="-21"/>
                <w:w w:val="85"/>
                <w:sz w:val="22"/>
                <w:szCs w:val="22"/>
              </w:rPr>
              <w:t xml:space="preserve"> </w:t>
            </w:r>
            <w:r w:rsidRPr="0047712D">
              <w:rPr>
                <w:rFonts w:ascii="Arial" w:hAnsi="Arial" w:cs="Arial"/>
                <w:color w:val="1F262A"/>
                <w:w w:val="85"/>
                <w:sz w:val="22"/>
                <w:szCs w:val="22"/>
              </w:rPr>
              <w:t>Las</w:t>
            </w:r>
            <w:r w:rsidRPr="0047712D">
              <w:rPr>
                <w:rFonts w:ascii="Arial" w:hAnsi="Arial" w:cs="Arial"/>
                <w:color w:val="1F262A"/>
                <w:spacing w:val="-8"/>
                <w:w w:val="85"/>
                <w:sz w:val="22"/>
                <w:szCs w:val="22"/>
              </w:rPr>
              <w:t xml:space="preserve"> </w:t>
            </w:r>
            <w:r w:rsidRPr="0047712D">
              <w:rPr>
                <w:rFonts w:ascii="Arial" w:hAnsi="Arial" w:cs="Arial"/>
                <w:color w:val="1F262A"/>
                <w:w w:val="85"/>
                <w:sz w:val="22"/>
                <w:szCs w:val="22"/>
              </w:rPr>
              <w:t>Virgenes</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 xml:space="preserve">Municipal </w:t>
            </w:r>
            <w:r w:rsidRPr="0047712D">
              <w:rPr>
                <w:rFonts w:ascii="Arial" w:hAnsi="Arial" w:cs="Arial"/>
                <w:color w:val="1F262A"/>
                <w:w w:val="80"/>
                <w:sz w:val="22"/>
                <w:szCs w:val="22"/>
              </w:rPr>
              <w:t>Water District (LVMWD) approved Resolution 2615, providing an extension of time to the</w:t>
            </w:r>
            <w:r w:rsidRPr="0047712D">
              <w:rPr>
                <w:rFonts w:ascii="Arial" w:hAnsi="Arial" w:cs="Arial"/>
                <w:color w:val="1F262A"/>
                <w:spacing w:val="-12"/>
                <w:w w:val="80"/>
                <w:sz w:val="22"/>
                <w:szCs w:val="22"/>
              </w:rPr>
              <w:t xml:space="preserve"> </w:t>
            </w:r>
            <w:r w:rsidRPr="0047712D">
              <w:rPr>
                <w:rFonts w:ascii="Arial" w:hAnsi="Arial" w:cs="Arial"/>
                <w:color w:val="1F262A"/>
                <w:w w:val="80"/>
                <w:sz w:val="22"/>
                <w:szCs w:val="22"/>
              </w:rPr>
              <w:t>Resolution for Re</w:t>
            </w:r>
            <w:r w:rsidRPr="0047712D">
              <w:rPr>
                <w:rFonts w:ascii="Arial" w:hAnsi="Arial" w:cs="Arial"/>
                <w:color w:val="080C0F"/>
                <w:w w:val="80"/>
                <w:sz w:val="22"/>
                <w:szCs w:val="22"/>
              </w:rPr>
              <w:t>l</w:t>
            </w:r>
            <w:r w:rsidRPr="0047712D">
              <w:rPr>
                <w:rFonts w:ascii="Arial" w:hAnsi="Arial" w:cs="Arial"/>
                <w:color w:val="1F262A"/>
                <w:w w:val="80"/>
                <w:sz w:val="22"/>
                <w:szCs w:val="22"/>
              </w:rPr>
              <w:t xml:space="preserve">ief for specific customers impacted by the </w:t>
            </w:r>
            <w:r w:rsidRPr="0047712D">
              <w:rPr>
                <w:rFonts w:ascii="Arial" w:hAnsi="Arial" w:cs="Arial"/>
                <w:color w:val="1F262A"/>
                <w:w w:val="90"/>
                <w:sz w:val="22"/>
                <w:szCs w:val="22"/>
              </w:rPr>
              <w:t>Woolsey</w:t>
            </w:r>
            <w:r w:rsidRPr="0047712D">
              <w:rPr>
                <w:rFonts w:ascii="Arial" w:hAnsi="Arial" w:cs="Arial"/>
                <w:color w:val="1F262A"/>
                <w:spacing w:val="-1"/>
                <w:w w:val="90"/>
                <w:sz w:val="22"/>
                <w:szCs w:val="22"/>
              </w:rPr>
              <w:t xml:space="preserve"> </w:t>
            </w:r>
            <w:r w:rsidRPr="0047712D">
              <w:rPr>
                <w:rFonts w:ascii="Arial" w:hAnsi="Arial" w:cs="Arial"/>
                <w:color w:val="1F262A"/>
                <w:w w:val="90"/>
                <w:sz w:val="22"/>
                <w:szCs w:val="22"/>
              </w:rPr>
              <w:t xml:space="preserve">Fire.  </w:t>
            </w:r>
            <w:r w:rsidRPr="00B428AB">
              <w:rPr>
                <w:rFonts w:ascii="Arial" w:hAnsi="Arial" w:cs="Arial"/>
                <w:b/>
                <w:bCs/>
                <w:i/>
                <w:iCs/>
                <w:color w:val="1F262A"/>
                <w:w w:val="90"/>
                <w:sz w:val="22"/>
                <w:szCs w:val="22"/>
              </w:rPr>
              <w:t xml:space="preserve">With this extension, the District </w:t>
            </w:r>
            <w:r w:rsidR="00FC7072">
              <w:rPr>
                <w:rFonts w:ascii="Arial" w:hAnsi="Arial" w:cs="Arial"/>
                <w:b/>
                <w:bCs/>
                <w:i/>
                <w:iCs/>
                <w:color w:val="1F262A"/>
                <w:w w:val="90"/>
                <w:sz w:val="22"/>
                <w:szCs w:val="22"/>
              </w:rPr>
              <w:t>is requesting that</w:t>
            </w:r>
            <w:r w:rsidR="0047712D" w:rsidRPr="00B428AB">
              <w:rPr>
                <w:rFonts w:ascii="Arial" w:hAnsi="Arial" w:cs="Arial"/>
                <w:b/>
                <w:bCs/>
                <w:i/>
                <w:iCs/>
                <w:color w:val="1F262A"/>
                <w:w w:val="90"/>
                <w:sz w:val="22"/>
                <w:szCs w:val="22"/>
              </w:rPr>
              <w:t xml:space="preserve"> a</w:t>
            </w:r>
            <w:r w:rsidR="000A2F71">
              <w:rPr>
                <w:rFonts w:ascii="Arial" w:hAnsi="Arial" w:cs="Arial"/>
                <w:b/>
                <w:bCs/>
                <w:i/>
                <w:iCs/>
                <w:color w:val="1F262A"/>
                <w:w w:val="90"/>
                <w:sz w:val="22"/>
                <w:szCs w:val="22"/>
              </w:rPr>
              <w:t>n</w:t>
            </w:r>
            <w:r w:rsidRPr="00B428AB">
              <w:rPr>
                <w:rFonts w:ascii="Arial" w:hAnsi="Arial" w:cs="Arial"/>
                <w:b/>
                <w:bCs/>
                <w:i/>
                <w:iCs/>
                <w:color w:val="1F262A"/>
                <w:w w:val="90"/>
                <w:sz w:val="22"/>
                <w:szCs w:val="22"/>
              </w:rPr>
              <w:t xml:space="preserve"> </w:t>
            </w:r>
            <w:r w:rsidR="000A2F71">
              <w:rPr>
                <w:rFonts w:ascii="Arial" w:hAnsi="Arial" w:cs="Arial"/>
                <w:b/>
                <w:bCs/>
                <w:i/>
                <w:iCs/>
                <w:color w:val="1F262A"/>
                <w:w w:val="90"/>
                <w:sz w:val="22"/>
                <w:szCs w:val="22"/>
              </w:rPr>
              <w:t xml:space="preserve">application for conditional approval </w:t>
            </w:r>
            <w:r w:rsidRPr="00B428AB">
              <w:rPr>
                <w:rFonts w:ascii="Arial" w:hAnsi="Arial" w:cs="Arial"/>
                <w:b/>
                <w:bCs/>
                <w:i/>
                <w:iCs/>
                <w:color w:val="1F262A"/>
                <w:w w:val="90"/>
                <w:sz w:val="22"/>
                <w:szCs w:val="22"/>
              </w:rPr>
              <w:t xml:space="preserve">be submitted prior to </w:t>
            </w:r>
            <w:r w:rsidR="0047712D" w:rsidRPr="00B428AB">
              <w:rPr>
                <w:rFonts w:ascii="Arial" w:hAnsi="Arial" w:cs="Arial"/>
                <w:b/>
                <w:bCs/>
                <w:i/>
                <w:iCs/>
                <w:color w:val="1F262A"/>
                <w:w w:val="90"/>
                <w:sz w:val="22"/>
                <w:szCs w:val="22"/>
              </w:rPr>
              <w:t>July 1, 2023</w:t>
            </w:r>
            <w:r w:rsidR="00B428AB" w:rsidRPr="00B428AB">
              <w:rPr>
                <w:rFonts w:ascii="Arial" w:hAnsi="Arial" w:cs="Arial"/>
                <w:b/>
                <w:bCs/>
                <w:i/>
                <w:iCs/>
                <w:color w:val="1F262A"/>
                <w:w w:val="90"/>
                <w:sz w:val="22"/>
                <w:szCs w:val="22"/>
              </w:rPr>
              <w:t xml:space="preserve"> </w:t>
            </w:r>
            <w:r w:rsidR="000A2F71">
              <w:rPr>
                <w:rFonts w:ascii="Arial" w:hAnsi="Arial" w:cs="Arial"/>
                <w:b/>
                <w:bCs/>
                <w:i/>
                <w:iCs/>
                <w:color w:val="1F262A"/>
                <w:w w:val="90"/>
                <w:sz w:val="22"/>
                <w:szCs w:val="22"/>
              </w:rPr>
              <w:t xml:space="preserve"> from customers that intend to take advantage of this program</w:t>
            </w:r>
            <w:r w:rsidR="00FC7072">
              <w:rPr>
                <w:rFonts w:ascii="Arial" w:hAnsi="Arial" w:cs="Arial"/>
                <w:b/>
                <w:bCs/>
                <w:i/>
                <w:iCs/>
                <w:color w:val="1F262A"/>
                <w:w w:val="90"/>
                <w:sz w:val="22"/>
                <w:szCs w:val="22"/>
              </w:rPr>
              <w:t xml:space="preserve"> (see attached)</w:t>
            </w:r>
            <w:r w:rsidR="0047712D" w:rsidRPr="00B428AB">
              <w:rPr>
                <w:rFonts w:ascii="Arial" w:hAnsi="Arial" w:cs="Arial"/>
                <w:b/>
                <w:bCs/>
                <w:i/>
                <w:iCs/>
                <w:color w:val="1F262A"/>
                <w:w w:val="90"/>
                <w:sz w:val="22"/>
                <w:szCs w:val="22"/>
              </w:rPr>
              <w:t>.</w:t>
            </w:r>
            <w:r w:rsidR="00715553">
              <w:rPr>
                <w:rFonts w:ascii="Arial" w:hAnsi="Arial" w:cs="Arial"/>
                <w:color w:val="1F262A"/>
                <w:w w:val="90"/>
                <w:sz w:val="22"/>
                <w:szCs w:val="22"/>
              </w:rPr>
              <w:t xml:space="preserve">  </w:t>
            </w:r>
            <w:r w:rsidR="0047712D">
              <w:rPr>
                <w:rFonts w:ascii="Arial" w:hAnsi="Arial" w:cs="Arial"/>
                <w:color w:val="1F262A"/>
                <w:w w:val="90"/>
                <w:sz w:val="22"/>
                <w:szCs w:val="22"/>
              </w:rPr>
              <w:t xml:space="preserve">  </w:t>
            </w:r>
            <w:r w:rsidRPr="0047712D">
              <w:rPr>
                <w:rFonts w:ascii="Arial" w:hAnsi="Arial" w:cs="Arial"/>
                <w:color w:val="1F262A"/>
                <w:w w:val="90"/>
                <w:sz w:val="22"/>
                <w:szCs w:val="22"/>
              </w:rPr>
              <w:t xml:space="preserve">The </w:t>
            </w:r>
            <w:r w:rsidR="000A2F71">
              <w:rPr>
                <w:rFonts w:ascii="Arial" w:hAnsi="Arial" w:cs="Arial"/>
                <w:color w:val="1F262A"/>
                <w:w w:val="90"/>
                <w:sz w:val="22"/>
                <w:szCs w:val="22"/>
              </w:rPr>
              <w:t>application</w:t>
            </w:r>
            <w:r w:rsidRPr="0047712D">
              <w:rPr>
                <w:rFonts w:ascii="Arial" w:hAnsi="Arial" w:cs="Arial"/>
                <w:color w:val="1F262A"/>
                <w:w w:val="90"/>
                <w:sz w:val="22"/>
                <w:szCs w:val="22"/>
              </w:rPr>
              <w:t xml:space="preserve"> will </w:t>
            </w:r>
            <w:r w:rsidR="007A770C" w:rsidRPr="0047712D">
              <w:rPr>
                <w:rFonts w:ascii="Arial" w:hAnsi="Arial" w:cs="Arial"/>
                <w:color w:val="1F262A"/>
                <w:w w:val="90"/>
                <w:sz w:val="22"/>
                <w:szCs w:val="22"/>
              </w:rPr>
              <w:t xml:space="preserve">help the District better understand </w:t>
            </w:r>
            <w:r w:rsidR="00715553" w:rsidRPr="0047712D">
              <w:rPr>
                <w:rFonts w:ascii="Arial" w:hAnsi="Arial" w:cs="Arial"/>
                <w:color w:val="1F262A"/>
                <w:w w:val="90"/>
                <w:sz w:val="22"/>
                <w:szCs w:val="22"/>
              </w:rPr>
              <w:t xml:space="preserve">the </w:t>
            </w:r>
            <w:r w:rsidR="00715553">
              <w:rPr>
                <w:rFonts w:ascii="Arial" w:hAnsi="Arial" w:cs="Arial"/>
                <w:color w:val="1F262A"/>
                <w:w w:val="90"/>
                <w:sz w:val="22"/>
                <w:szCs w:val="22"/>
              </w:rPr>
              <w:t xml:space="preserve">number of customers that will be taking advantage of the relief program and </w:t>
            </w:r>
            <w:r w:rsidR="007A770C" w:rsidRPr="0047712D">
              <w:rPr>
                <w:rFonts w:ascii="Arial" w:hAnsi="Arial" w:cs="Arial"/>
                <w:color w:val="1F262A"/>
                <w:w w:val="90"/>
                <w:sz w:val="22"/>
                <w:szCs w:val="22"/>
              </w:rPr>
              <w:t xml:space="preserve">the status of rebuilding efforts </w:t>
            </w:r>
            <w:r w:rsidR="00715553">
              <w:rPr>
                <w:rFonts w:ascii="Arial" w:hAnsi="Arial" w:cs="Arial"/>
                <w:color w:val="1F262A"/>
                <w:w w:val="90"/>
                <w:sz w:val="22"/>
                <w:szCs w:val="22"/>
              </w:rPr>
              <w:t>for individual customers.  F</w:t>
            </w:r>
            <w:r w:rsidRPr="0047712D">
              <w:rPr>
                <w:rFonts w:ascii="Arial" w:hAnsi="Arial" w:cs="Arial"/>
                <w:color w:val="1F262A"/>
                <w:w w:val="90"/>
                <w:sz w:val="22"/>
                <w:szCs w:val="22"/>
              </w:rPr>
              <w:t xml:space="preserve">ormal approval will be granted when the qualifying conditions and criteria for relief can be verified through a </w:t>
            </w:r>
            <w:r w:rsidR="00715553">
              <w:rPr>
                <w:rFonts w:ascii="Arial" w:hAnsi="Arial" w:cs="Arial"/>
                <w:color w:val="1F262A"/>
                <w:w w:val="90"/>
                <w:sz w:val="22"/>
                <w:szCs w:val="22"/>
              </w:rPr>
              <w:t xml:space="preserve">separate </w:t>
            </w:r>
            <w:r w:rsidRPr="0047712D">
              <w:rPr>
                <w:rFonts w:ascii="Arial" w:hAnsi="Arial" w:cs="Arial"/>
                <w:color w:val="1F262A"/>
                <w:w w:val="90"/>
                <w:sz w:val="22"/>
                <w:szCs w:val="22"/>
              </w:rPr>
              <w:t>submittal review process.</w:t>
            </w:r>
          </w:p>
          <w:p w14:paraId="1A970A52" w14:textId="77777777" w:rsidR="00F8623F" w:rsidRPr="00034A0D" w:rsidRDefault="00F8623F" w:rsidP="00F8623F">
            <w:pPr>
              <w:pStyle w:val="BodyText"/>
              <w:spacing w:after="0"/>
              <w:ind w:right="152" w:firstLine="8"/>
              <w:jc w:val="left"/>
              <w:rPr>
                <w:rFonts w:asciiTheme="minorHAnsi" w:hAnsiTheme="minorHAnsi" w:cstheme="minorHAnsi"/>
                <w:sz w:val="22"/>
                <w:szCs w:val="22"/>
              </w:rPr>
            </w:pPr>
          </w:p>
          <w:p w14:paraId="2F73A689" w14:textId="5FD94C0F" w:rsidR="00F8623F" w:rsidRPr="0047712D" w:rsidRDefault="00F8623F" w:rsidP="00F8623F">
            <w:pPr>
              <w:pStyle w:val="BodyText"/>
              <w:tabs>
                <w:tab w:val="left" w:pos="6439"/>
              </w:tabs>
              <w:spacing w:after="0"/>
              <w:ind w:right="398" w:firstLine="8"/>
              <w:jc w:val="left"/>
              <w:rPr>
                <w:rFonts w:ascii="Arial" w:hAnsi="Arial" w:cs="Arial"/>
                <w:sz w:val="22"/>
                <w:szCs w:val="22"/>
              </w:rPr>
            </w:pPr>
            <w:r w:rsidRPr="0047712D">
              <w:rPr>
                <w:rFonts w:ascii="Arial" w:hAnsi="Arial" w:cs="Arial"/>
                <w:b/>
                <w:color w:val="1F262A"/>
                <w:w w:val="80"/>
                <w:sz w:val="22"/>
                <w:szCs w:val="22"/>
              </w:rPr>
              <w:t>What</w:t>
            </w:r>
            <w:r w:rsidRPr="0047712D">
              <w:rPr>
                <w:rFonts w:ascii="Arial" w:hAnsi="Arial" w:cs="Arial"/>
                <w:b/>
                <w:color w:val="1F262A"/>
                <w:spacing w:val="-8"/>
                <w:w w:val="80"/>
                <w:sz w:val="22"/>
                <w:szCs w:val="22"/>
              </w:rPr>
              <w:t xml:space="preserve"> </w:t>
            </w:r>
            <w:r w:rsidRPr="0047712D">
              <w:rPr>
                <w:rFonts w:ascii="Arial" w:hAnsi="Arial" w:cs="Arial"/>
                <w:b/>
                <w:color w:val="1F262A"/>
                <w:w w:val="80"/>
                <w:sz w:val="22"/>
                <w:szCs w:val="22"/>
              </w:rPr>
              <w:t>the</w:t>
            </w:r>
            <w:r w:rsidRPr="0047712D">
              <w:rPr>
                <w:rFonts w:ascii="Arial" w:hAnsi="Arial" w:cs="Arial"/>
                <w:b/>
                <w:color w:val="1F262A"/>
                <w:spacing w:val="-11"/>
                <w:w w:val="80"/>
                <w:sz w:val="22"/>
                <w:szCs w:val="22"/>
              </w:rPr>
              <w:t xml:space="preserve"> </w:t>
            </w:r>
            <w:r w:rsidRPr="0047712D">
              <w:rPr>
                <w:rFonts w:ascii="Arial" w:hAnsi="Arial" w:cs="Arial"/>
                <w:b/>
                <w:color w:val="1F262A"/>
                <w:w w:val="80"/>
                <w:sz w:val="22"/>
                <w:szCs w:val="22"/>
              </w:rPr>
              <w:t>resolution provides:</w:t>
            </w:r>
            <w:r w:rsidRPr="0047712D">
              <w:rPr>
                <w:rFonts w:ascii="Arial" w:hAnsi="Arial" w:cs="Arial"/>
                <w:b/>
                <w:color w:val="1F262A"/>
                <w:sz w:val="22"/>
                <w:szCs w:val="22"/>
              </w:rPr>
              <w:t xml:space="preserve"> </w:t>
            </w:r>
            <w:r w:rsidRPr="0047712D">
              <w:rPr>
                <w:rFonts w:ascii="Arial" w:hAnsi="Arial" w:cs="Arial"/>
                <w:color w:val="1F262A"/>
                <w:w w:val="80"/>
                <w:sz w:val="22"/>
                <w:szCs w:val="22"/>
              </w:rPr>
              <w:t>A</w:t>
            </w:r>
            <w:r w:rsidRPr="0047712D">
              <w:rPr>
                <w:rFonts w:ascii="Arial" w:hAnsi="Arial" w:cs="Arial"/>
                <w:color w:val="1F262A"/>
                <w:spacing w:val="-2"/>
                <w:w w:val="80"/>
                <w:sz w:val="22"/>
                <w:szCs w:val="22"/>
              </w:rPr>
              <w:t xml:space="preserve"> </w:t>
            </w:r>
            <w:r w:rsidRPr="0047712D">
              <w:rPr>
                <w:rFonts w:ascii="Arial" w:hAnsi="Arial" w:cs="Arial"/>
                <w:color w:val="1F262A"/>
                <w:w w:val="80"/>
                <w:sz w:val="22"/>
                <w:szCs w:val="22"/>
              </w:rPr>
              <w:t>substantia</w:t>
            </w:r>
            <w:r w:rsidRPr="0047712D">
              <w:rPr>
                <w:rFonts w:ascii="Arial" w:hAnsi="Arial" w:cs="Arial"/>
                <w:color w:val="080C0F"/>
                <w:w w:val="80"/>
                <w:sz w:val="22"/>
                <w:szCs w:val="22"/>
              </w:rPr>
              <w:t>l</w:t>
            </w:r>
            <w:r w:rsidRPr="0047712D">
              <w:rPr>
                <w:rFonts w:ascii="Arial" w:hAnsi="Arial" w:cs="Arial"/>
                <w:color w:val="080C0F"/>
                <w:spacing w:val="-17"/>
                <w:w w:val="80"/>
                <w:sz w:val="22"/>
                <w:szCs w:val="22"/>
              </w:rPr>
              <w:t xml:space="preserve"> </w:t>
            </w:r>
            <w:r w:rsidRPr="0047712D">
              <w:rPr>
                <w:rFonts w:ascii="Arial" w:hAnsi="Arial" w:cs="Arial"/>
                <w:color w:val="1F262A"/>
                <w:w w:val="80"/>
                <w:sz w:val="22"/>
                <w:szCs w:val="22"/>
              </w:rPr>
              <w:t>credit towards fees when</w:t>
            </w:r>
            <w:r w:rsidRPr="0047712D">
              <w:rPr>
                <w:rFonts w:ascii="Arial" w:hAnsi="Arial" w:cs="Arial"/>
                <w:color w:val="1F262A"/>
                <w:spacing w:val="-3"/>
                <w:w w:val="80"/>
                <w:sz w:val="22"/>
                <w:szCs w:val="22"/>
              </w:rPr>
              <w:t xml:space="preserve"> </w:t>
            </w:r>
            <w:r w:rsidRPr="0047712D">
              <w:rPr>
                <w:rFonts w:ascii="Arial" w:hAnsi="Arial" w:cs="Arial"/>
                <w:color w:val="1F262A"/>
                <w:w w:val="80"/>
                <w:sz w:val="22"/>
                <w:szCs w:val="22"/>
              </w:rPr>
              <w:t>elig</w:t>
            </w:r>
            <w:r w:rsidRPr="0047712D">
              <w:rPr>
                <w:rFonts w:ascii="Arial" w:hAnsi="Arial" w:cs="Arial"/>
                <w:color w:val="080C0F"/>
                <w:w w:val="80"/>
                <w:sz w:val="22"/>
                <w:szCs w:val="22"/>
              </w:rPr>
              <w:t>i</w:t>
            </w:r>
            <w:r w:rsidRPr="0047712D">
              <w:rPr>
                <w:rFonts w:ascii="Arial" w:hAnsi="Arial" w:cs="Arial"/>
                <w:color w:val="1F262A"/>
                <w:w w:val="80"/>
                <w:sz w:val="22"/>
                <w:szCs w:val="22"/>
              </w:rPr>
              <w:t>ble</w:t>
            </w:r>
            <w:r w:rsidRPr="0047712D">
              <w:rPr>
                <w:rFonts w:ascii="Arial" w:hAnsi="Arial" w:cs="Arial"/>
                <w:color w:val="1F262A"/>
                <w:spacing w:val="-15"/>
                <w:w w:val="80"/>
                <w:sz w:val="22"/>
                <w:szCs w:val="22"/>
              </w:rPr>
              <w:t xml:space="preserve"> </w:t>
            </w:r>
            <w:r w:rsidRPr="0047712D">
              <w:rPr>
                <w:rFonts w:ascii="Arial" w:hAnsi="Arial" w:cs="Arial"/>
                <w:color w:val="1F262A"/>
                <w:w w:val="80"/>
                <w:sz w:val="22"/>
                <w:szCs w:val="22"/>
              </w:rPr>
              <w:t xml:space="preserve">customers </w:t>
            </w:r>
            <w:r w:rsidRPr="0047712D">
              <w:rPr>
                <w:rFonts w:ascii="Arial" w:hAnsi="Arial" w:cs="Arial"/>
                <w:color w:val="1F262A"/>
                <w:w w:val="85"/>
                <w:sz w:val="22"/>
                <w:szCs w:val="22"/>
              </w:rPr>
              <w:t>are</w:t>
            </w:r>
            <w:r w:rsidRPr="0047712D">
              <w:rPr>
                <w:rFonts w:ascii="Arial" w:hAnsi="Arial" w:cs="Arial"/>
                <w:color w:val="1F262A"/>
                <w:spacing w:val="-2"/>
                <w:w w:val="85"/>
                <w:sz w:val="22"/>
                <w:szCs w:val="22"/>
              </w:rPr>
              <w:t xml:space="preserve"> </w:t>
            </w:r>
            <w:r w:rsidRPr="0047712D">
              <w:rPr>
                <w:rFonts w:ascii="Arial" w:hAnsi="Arial" w:cs="Arial"/>
                <w:color w:val="1F262A"/>
                <w:w w:val="85"/>
                <w:sz w:val="22"/>
                <w:szCs w:val="22"/>
              </w:rPr>
              <w:t>required to</w:t>
            </w:r>
            <w:r w:rsidRPr="0047712D">
              <w:rPr>
                <w:rFonts w:ascii="Arial" w:hAnsi="Arial" w:cs="Arial"/>
                <w:color w:val="1F262A"/>
                <w:spacing w:val="-16"/>
                <w:w w:val="85"/>
                <w:sz w:val="22"/>
                <w:szCs w:val="22"/>
              </w:rPr>
              <w:t xml:space="preserve"> </w:t>
            </w:r>
            <w:r w:rsidRPr="0047712D">
              <w:rPr>
                <w:rFonts w:ascii="Arial" w:hAnsi="Arial" w:cs="Arial"/>
                <w:color w:val="1F262A"/>
                <w:w w:val="85"/>
                <w:sz w:val="22"/>
                <w:szCs w:val="22"/>
              </w:rPr>
              <w:t>upgrade from</w:t>
            </w:r>
            <w:r w:rsidRPr="0047712D">
              <w:rPr>
                <w:rFonts w:ascii="Arial" w:hAnsi="Arial" w:cs="Arial"/>
                <w:color w:val="1F262A"/>
                <w:spacing w:val="-7"/>
                <w:w w:val="85"/>
                <w:sz w:val="22"/>
                <w:szCs w:val="22"/>
              </w:rPr>
              <w:t xml:space="preserve"> </w:t>
            </w:r>
            <w:r w:rsidRPr="0047712D">
              <w:rPr>
                <w:rFonts w:ascii="Arial" w:hAnsi="Arial" w:cs="Arial"/>
                <w:color w:val="1F262A"/>
                <w:w w:val="85"/>
                <w:sz w:val="22"/>
                <w:szCs w:val="22"/>
              </w:rPr>
              <w:t>a ¾"</w:t>
            </w:r>
            <w:r w:rsidRPr="0047712D">
              <w:rPr>
                <w:rFonts w:ascii="Arial" w:hAnsi="Arial" w:cs="Arial"/>
                <w:color w:val="1F262A"/>
                <w:spacing w:val="-5"/>
                <w:w w:val="85"/>
                <w:sz w:val="22"/>
                <w:szCs w:val="22"/>
              </w:rPr>
              <w:t xml:space="preserve"> </w:t>
            </w:r>
            <w:r w:rsidRPr="0047712D">
              <w:rPr>
                <w:rFonts w:ascii="Arial" w:hAnsi="Arial" w:cs="Arial"/>
                <w:color w:val="1F262A"/>
                <w:w w:val="85"/>
                <w:sz w:val="22"/>
                <w:szCs w:val="22"/>
              </w:rPr>
              <w:t>meter to</w:t>
            </w:r>
            <w:r w:rsidRPr="0047712D">
              <w:rPr>
                <w:rFonts w:ascii="Arial" w:hAnsi="Arial" w:cs="Arial"/>
                <w:color w:val="1F262A"/>
                <w:spacing w:val="-7"/>
                <w:w w:val="85"/>
                <w:sz w:val="22"/>
                <w:szCs w:val="22"/>
              </w:rPr>
              <w:t xml:space="preserve"> </w:t>
            </w:r>
            <w:r w:rsidRPr="0047712D">
              <w:rPr>
                <w:rFonts w:ascii="Arial" w:hAnsi="Arial" w:cs="Arial"/>
                <w:color w:val="1F262A"/>
                <w:w w:val="85"/>
                <w:sz w:val="22"/>
                <w:szCs w:val="22"/>
              </w:rPr>
              <w:t>a1" meter to meet</w:t>
            </w:r>
            <w:r w:rsidRPr="0047712D">
              <w:rPr>
                <w:rFonts w:ascii="Arial" w:hAnsi="Arial" w:cs="Arial"/>
                <w:color w:val="1F262A"/>
                <w:spacing w:val="-5"/>
                <w:w w:val="85"/>
                <w:sz w:val="22"/>
                <w:szCs w:val="22"/>
              </w:rPr>
              <w:t xml:space="preserve"> </w:t>
            </w:r>
            <w:r w:rsidRPr="0047712D">
              <w:rPr>
                <w:rFonts w:ascii="Arial" w:hAnsi="Arial" w:cs="Arial"/>
                <w:color w:val="1F262A"/>
                <w:w w:val="85"/>
                <w:sz w:val="22"/>
                <w:szCs w:val="22"/>
              </w:rPr>
              <w:t xml:space="preserve">updated building </w:t>
            </w:r>
            <w:r w:rsidRPr="0047712D">
              <w:rPr>
                <w:rFonts w:ascii="Arial" w:hAnsi="Arial" w:cs="Arial"/>
                <w:color w:val="1F262A"/>
                <w:w w:val="90"/>
                <w:sz w:val="22"/>
                <w:szCs w:val="22"/>
              </w:rPr>
              <w:t>codes.</w:t>
            </w:r>
            <w:r w:rsidRPr="0047712D">
              <w:rPr>
                <w:rFonts w:ascii="Arial" w:hAnsi="Arial" w:cs="Arial"/>
                <w:color w:val="1F262A"/>
                <w:spacing w:val="31"/>
                <w:sz w:val="22"/>
                <w:szCs w:val="22"/>
              </w:rPr>
              <w:t xml:space="preserve"> </w:t>
            </w:r>
            <w:r w:rsidRPr="0047712D">
              <w:rPr>
                <w:rFonts w:ascii="Arial" w:hAnsi="Arial" w:cs="Arial"/>
                <w:color w:val="1F262A"/>
                <w:w w:val="90"/>
                <w:sz w:val="22"/>
                <w:szCs w:val="22"/>
              </w:rPr>
              <w:t>The</w:t>
            </w:r>
            <w:r w:rsidRPr="0047712D">
              <w:rPr>
                <w:rFonts w:ascii="Arial" w:hAnsi="Arial" w:cs="Arial"/>
                <w:color w:val="1F262A"/>
                <w:spacing w:val="-22"/>
                <w:w w:val="90"/>
                <w:sz w:val="22"/>
                <w:szCs w:val="22"/>
              </w:rPr>
              <w:t xml:space="preserve"> </w:t>
            </w:r>
            <w:r w:rsidRPr="0047712D">
              <w:rPr>
                <w:rFonts w:ascii="Arial" w:hAnsi="Arial" w:cs="Arial"/>
                <w:color w:val="1F262A"/>
                <w:w w:val="90"/>
                <w:sz w:val="22"/>
                <w:szCs w:val="22"/>
              </w:rPr>
              <w:t>fees</w:t>
            </w:r>
            <w:r w:rsidRPr="0047712D">
              <w:rPr>
                <w:rFonts w:ascii="Arial" w:hAnsi="Arial" w:cs="Arial"/>
                <w:color w:val="1F262A"/>
                <w:spacing w:val="-21"/>
                <w:w w:val="90"/>
                <w:sz w:val="22"/>
                <w:szCs w:val="22"/>
              </w:rPr>
              <w:t xml:space="preserve"> </w:t>
            </w:r>
            <w:r w:rsidRPr="0047712D">
              <w:rPr>
                <w:rFonts w:ascii="Arial" w:hAnsi="Arial" w:cs="Arial"/>
                <w:color w:val="1F262A"/>
                <w:w w:val="90"/>
                <w:sz w:val="22"/>
                <w:szCs w:val="22"/>
              </w:rPr>
              <w:t>for</w:t>
            </w:r>
            <w:r w:rsidRPr="0047712D">
              <w:rPr>
                <w:rFonts w:ascii="Arial" w:hAnsi="Arial" w:cs="Arial"/>
                <w:color w:val="1F262A"/>
                <w:spacing w:val="-15"/>
                <w:w w:val="90"/>
                <w:sz w:val="22"/>
                <w:szCs w:val="22"/>
              </w:rPr>
              <w:t xml:space="preserve"> </w:t>
            </w:r>
            <w:r w:rsidRPr="0047712D">
              <w:rPr>
                <w:rFonts w:ascii="Arial" w:hAnsi="Arial" w:cs="Arial"/>
                <w:color w:val="1F262A"/>
                <w:w w:val="90"/>
                <w:sz w:val="22"/>
                <w:szCs w:val="22"/>
              </w:rPr>
              <w:t>this</w:t>
            </w:r>
            <w:r w:rsidRPr="0047712D">
              <w:rPr>
                <w:rFonts w:ascii="Arial" w:hAnsi="Arial" w:cs="Arial"/>
                <w:color w:val="1F262A"/>
                <w:spacing w:val="-18"/>
                <w:w w:val="90"/>
                <w:sz w:val="22"/>
                <w:szCs w:val="22"/>
              </w:rPr>
              <w:t xml:space="preserve"> </w:t>
            </w:r>
            <w:r w:rsidRPr="0047712D">
              <w:rPr>
                <w:rFonts w:ascii="Arial" w:hAnsi="Arial" w:cs="Arial"/>
                <w:color w:val="1F262A"/>
                <w:w w:val="90"/>
                <w:sz w:val="22"/>
                <w:szCs w:val="22"/>
              </w:rPr>
              <w:t>upgrade</w:t>
            </w:r>
            <w:r w:rsidRPr="0047712D">
              <w:rPr>
                <w:rFonts w:ascii="Arial" w:hAnsi="Arial" w:cs="Arial"/>
                <w:color w:val="1F262A"/>
                <w:spacing w:val="-9"/>
                <w:w w:val="90"/>
                <w:sz w:val="22"/>
                <w:szCs w:val="22"/>
              </w:rPr>
              <w:t xml:space="preserve"> </w:t>
            </w:r>
            <w:r w:rsidRPr="0047712D">
              <w:rPr>
                <w:rFonts w:ascii="Arial" w:hAnsi="Arial" w:cs="Arial"/>
                <w:color w:val="1F262A"/>
                <w:w w:val="90"/>
                <w:sz w:val="22"/>
                <w:szCs w:val="22"/>
              </w:rPr>
              <w:t>wou</w:t>
            </w:r>
            <w:r w:rsidRPr="0047712D">
              <w:rPr>
                <w:rFonts w:ascii="Arial" w:hAnsi="Arial" w:cs="Arial"/>
                <w:color w:val="080C0F"/>
                <w:w w:val="90"/>
                <w:sz w:val="22"/>
                <w:szCs w:val="22"/>
              </w:rPr>
              <w:t>l</w:t>
            </w:r>
            <w:r w:rsidRPr="0047712D">
              <w:rPr>
                <w:rFonts w:ascii="Arial" w:hAnsi="Arial" w:cs="Arial"/>
                <w:color w:val="1F262A"/>
                <w:w w:val="90"/>
                <w:sz w:val="22"/>
                <w:szCs w:val="22"/>
              </w:rPr>
              <w:t>d normally</w:t>
            </w:r>
            <w:r w:rsidRPr="0047712D">
              <w:rPr>
                <w:rFonts w:ascii="Arial" w:hAnsi="Arial" w:cs="Arial"/>
                <w:color w:val="1F262A"/>
                <w:spacing w:val="-11"/>
                <w:w w:val="90"/>
                <w:sz w:val="22"/>
                <w:szCs w:val="22"/>
              </w:rPr>
              <w:t xml:space="preserve"> </w:t>
            </w:r>
            <w:r w:rsidRPr="0047712D">
              <w:rPr>
                <w:rFonts w:ascii="Arial" w:hAnsi="Arial" w:cs="Arial"/>
                <w:color w:val="1F262A"/>
                <w:w w:val="90"/>
                <w:sz w:val="22"/>
                <w:szCs w:val="22"/>
              </w:rPr>
              <w:t>cost</w:t>
            </w:r>
            <w:r w:rsidRPr="0047712D">
              <w:rPr>
                <w:rFonts w:ascii="Arial" w:hAnsi="Arial" w:cs="Arial"/>
                <w:color w:val="1F262A"/>
                <w:spacing w:val="-20"/>
                <w:w w:val="90"/>
                <w:sz w:val="22"/>
                <w:szCs w:val="22"/>
              </w:rPr>
              <w:t xml:space="preserve"> </w:t>
            </w:r>
            <w:r w:rsidRPr="0047712D">
              <w:rPr>
                <w:rFonts w:ascii="Arial" w:hAnsi="Arial" w:cs="Arial"/>
                <w:color w:val="1F262A"/>
                <w:w w:val="90"/>
                <w:sz w:val="22"/>
                <w:szCs w:val="22"/>
              </w:rPr>
              <w:t>$10,750</w:t>
            </w:r>
            <w:r w:rsidRPr="0047712D">
              <w:rPr>
                <w:rFonts w:ascii="Arial" w:hAnsi="Arial" w:cs="Arial"/>
                <w:color w:val="1F262A"/>
                <w:spacing w:val="-14"/>
                <w:w w:val="90"/>
                <w:sz w:val="22"/>
                <w:szCs w:val="22"/>
              </w:rPr>
              <w:t xml:space="preserve"> </w:t>
            </w:r>
            <w:r w:rsidRPr="0047712D">
              <w:rPr>
                <w:rFonts w:ascii="Arial" w:hAnsi="Arial" w:cs="Arial"/>
                <w:color w:val="1F262A"/>
                <w:w w:val="90"/>
                <w:sz w:val="22"/>
                <w:szCs w:val="22"/>
              </w:rPr>
              <w:t>(without</w:t>
            </w:r>
            <w:r w:rsidRPr="0047712D">
              <w:rPr>
                <w:rFonts w:ascii="Arial" w:hAnsi="Arial" w:cs="Arial"/>
                <w:color w:val="1F262A"/>
                <w:spacing w:val="-12"/>
                <w:w w:val="90"/>
                <w:sz w:val="22"/>
                <w:szCs w:val="22"/>
              </w:rPr>
              <w:t xml:space="preserve"> </w:t>
            </w:r>
            <w:r w:rsidRPr="0047712D">
              <w:rPr>
                <w:rFonts w:ascii="Arial" w:hAnsi="Arial" w:cs="Arial"/>
                <w:color w:val="1F262A"/>
                <w:w w:val="90"/>
                <w:sz w:val="22"/>
                <w:szCs w:val="22"/>
              </w:rPr>
              <w:t xml:space="preserve">a </w:t>
            </w:r>
            <w:r w:rsidRPr="0047712D">
              <w:rPr>
                <w:rFonts w:ascii="Arial" w:hAnsi="Arial" w:cs="Arial"/>
                <w:color w:val="1F262A"/>
                <w:w w:val="80"/>
                <w:sz w:val="22"/>
                <w:szCs w:val="22"/>
              </w:rPr>
              <w:t>regulator)</w:t>
            </w:r>
            <w:r w:rsidRPr="0047712D">
              <w:rPr>
                <w:rFonts w:ascii="Arial" w:hAnsi="Arial" w:cs="Arial"/>
                <w:color w:val="1F262A"/>
                <w:sz w:val="22"/>
                <w:szCs w:val="22"/>
              </w:rPr>
              <w:t xml:space="preserve"> </w:t>
            </w:r>
            <w:r w:rsidRPr="0047712D">
              <w:rPr>
                <w:rFonts w:ascii="Arial" w:hAnsi="Arial" w:cs="Arial"/>
                <w:color w:val="1F262A"/>
                <w:w w:val="80"/>
                <w:sz w:val="22"/>
                <w:szCs w:val="22"/>
              </w:rPr>
              <w:t>or</w:t>
            </w:r>
            <w:r w:rsidRPr="0047712D">
              <w:rPr>
                <w:rFonts w:ascii="Arial" w:hAnsi="Arial" w:cs="Arial"/>
                <w:color w:val="1F262A"/>
                <w:spacing w:val="-6"/>
                <w:w w:val="80"/>
                <w:sz w:val="22"/>
                <w:szCs w:val="22"/>
              </w:rPr>
              <w:t xml:space="preserve"> </w:t>
            </w:r>
            <w:r w:rsidRPr="0047712D">
              <w:rPr>
                <w:rFonts w:ascii="Arial" w:hAnsi="Arial" w:cs="Arial"/>
                <w:color w:val="1F262A"/>
                <w:w w:val="80"/>
                <w:sz w:val="22"/>
                <w:szCs w:val="22"/>
              </w:rPr>
              <w:t>$10,996 (with a</w:t>
            </w:r>
            <w:r w:rsidRPr="0047712D">
              <w:rPr>
                <w:rFonts w:ascii="Arial" w:hAnsi="Arial" w:cs="Arial"/>
                <w:color w:val="1F262A"/>
                <w:spacing w:val="-6"/>
                <w:w w:val="80"/>
                <w:sz w:val="22"/>
                <w:szCs w:val="22"/>
              </w:rPr>
              <w:t xml:space="preserve"> </w:t>
            </w:r>
            <w:r w:rsidRPr="0047712D">
              <w:rPr>
                <w:rFonts w:ascii="Arial" w:hAnsi="Arial" w:cs="Arial"/>
                <w:color w:val="1F262A"/>
                <w:w w:val="80"/>
                <w:sz w:val="22"/>
                <w:szCs w:val="22"/>
              </w:rPr>
              <w:t>regulator)</w:t>
            </w:r>
            <w:r w:rsidRPr="0047712D">
              <w:rPr>
                <w:rFonts w:ascii="Arial" w:hAnsi="Arial" w:cs="Arial"/>
                <w:color w:val="080C0F"/>
                <w:w w:val="80"/>
                <w:sz w:val="22"/>
                <w:szCs w:val="22"/>
              </w:rPr>
              <w:t>.</w:t>
            </w:r>
            <w:r w:rsidRPr="0047712D">
              <w:rPr>
                <w:rFonts w:ascii="Arial" w:hAnsi="Arial" w:cs="Arial"/>
                <w:color w:val="080C0F"/>
                <w:spacing w:val="40"/>
                <w:sz w:val="22"/>
                <w:szCs w:val="22"/>
              </w:rPr>
              <w:t xml:space="preserve"> </w:t>
            </w:r>
            <w:r w:rsidRPr="0047712D">
              <w:rPr>
                <w:rFonts w:ascii="Arial" w:hAnsi="Arial" w:cs="Arial"/>
                <w:color w:val="1F262A"/>
                <w:w w:val="80"/>
                <w:sz w:val="22"/>
                <w:szCs w:val="22"/>
              </w:rPr>
              <w:t xml:space="preserve">With this </w:t>
            </w:r>
            <w:r w:rsidR="0047712D">
              <w:rPr>
                <w:rFonts w:ascii="Arial" w:hAnsi="Arial" w:cs="Arial"/>
                <w:color w:val="1F262A"/>
                <w:w w:val="80"/>
                <w:sz w:val="22"/>
                <w:szCs w:val="22"/>
              </w:rPr>
              <w:t>relief program</w:t>
            </w:r>
            <w:r w:rsidRPr="0047712D">
              <w:rPr>
                <w:rFonts w:ascii="Arial" w:hAnsi="Arial" w:cs="Arial"/>
                <w:color w:val="1F262A"/>
                <w:w w:val="80"/>
                <w:sz w:val="22"/>
                <w:szCs w:val="22"/>
              </w:rPr>
              <w:t>,</w:t>
            </w:r>
            <w:r w:rsidRPr="0047712D">
              <w:rPr>
                <w:rFonts w:ascii="Arial" w:hAnsi="Arial" w:cs="Arial"/>
                <w:color w:val="1F262A"/>
                <w:spacing w:val="-9"/>
                <w:w w:val="80"/>
                <w:sz w:val="22"/>
                <w:szCs w:val="22"/>
              </w:rPr>
              <w:t xml:space="preserve"> </w:t>
            </w:r>
            <w:r w:rsidRPr="0047712D">
              <w:rPr>
                <w:rFonts w:ascii="Arial" w:hAnsi="Arial" w:cs="Arial"/>
                <w:color w:val="1F262A"/>
                <w:w w:val="80"/>
                <w:sz w:val="22"/>
                <w:szCs w:val="22"/>
              </w:rPr>
              <w:t>most elig</w:t>
            </w:r>
            <w:r w:rsidRPr="0047712D">
              <w:rPr>
                <w:rFonts w:ascii="Arial" w:hAnsi="Arial" w:cs="Arial"/>
                <w:color w:val="080C0F"/>
                <w:w w:val="80"/>
                <w:sz w:val="22"/>
                <w:szCs w:val="22"/>
              </w:rPr>
              <w:t>i</w:t>
            </w:r>
            <w:r w:rsidRPr="0047712D">
              <w:rPr>
                <w:rFonts w:ascii="Arial" w:hAnsi="Arial" w:cs="Arial"/>
                <w:color w:val="1F262A"/>
                <w:w w:val="80"/>
                <w:sz w:val="22"/>
                <w:szCs w:val="22"/>
              </w:rPr>
              <w:t>ble</w:t>
            </w:r>
            <w:r w:rsidRPr="0047712D">
              <w:rPr>
                <w:rFonts w:ascii="Arial" w:hAnsi="Arial" w:cs="Arial"/>
                <w:color w:val="1F262A"/>
                <w:spacing w:val="-14"/>
                <w:w w:val="80"/>
                <w:sz w:val="22"/>
                <w:szCs w:val="22"/>
              </w:rPr>
              <w:t xml:space="preserve"> </w:t>
            </w:r>
            <w:r w:rsidRPr="0047712D">
              <w:rPr>
                <w:rFonts w:ascii="Arial" w:hAnsi="Arial" w:cs="Arial"/>
                <w:color w:val="1F262A"/>
                <w:w w:val="80"/>
                <w:sz w:val="22"/>
                <w:szCs w:val="22"/>
              </w:rPr>
              <w:t>customers will</w:t>
            </w:r>
            <w:r w:rsidRPr="0047712D">
              <w:rPr>
                <w:rFonts w:ascii="Arial" w:hAnsi="Arial" w:cs="Arial"/>
                <w:color w:val="1F262A"/>
                <w:spacing w:val="-6"/>
                <w:w w:val="80"/>
                <w:sz w:val="22"/>
                <w:szCs w:val="22"/>
              </w:rPr>
              <w:t xml:space="preserve"> </w:t>
            </w:r>
            <w:r w:rsidRPr="0047712D">
              <w:rPr>
                <w:rFonts w:ascii="Arial" w:hAnsi="Arial" w:cs="Arial"/>
                <w:color w:val="1F262A"/>
                <w:w w:val="80"/>
                <w:sz w:val="22"/>
                <w:szCs w:val="22"/>
              </w:rPr>
              <w:t>on</w:t>
            </w:r>
            <w:r w:rsidRPr="0047712D">
              <w:rPr>
                <w:rFonts w:ascii="Arial" w:hAnsi="Arial" w:cs="Arial"/>
                <w:color w:val="080C0F"/>
                <w:w w:val="80"/>
                <w:sz w:val="22"/>
                <w:szCs w:val="22"/>
              </w:rPr>
              <w:t>l</w:t>
            </w:r>
            <w:r w:rsidRPr="0047712D">
              <w:rPr>
                <w:rFonts w:ascii="Arial" w:hAnsi="Arial" w:cs="Arial"/>
                <w:color w:val="1F262A"/>
                <w:w w:val="80"/>
                <w:sz w:val="22"/>
                <w:szCs w:val="22"/>
              </w:rPr>
              <w:t>y be</w:t>
            </w:r>
            <w:r w:rsidRPr="0047712D">
              <w:rPr>
                <w:rFonts w:ascii="Arial" w:hAnsi="Arial" w:cs="Arial"/>
                <w:color w:val="1F262A"/>
                <w:spacing w:val="-6"/>
                <w:w w:val="80"/>
                <w:sz w:val="22"/>
                <w:szCs w:val="22"/>
              </w:rPr>
              <w:t xml:space="preserve"> </w:t>
            </w:r>
            <w:r w:rsidRPr="0047712D">
              <w:rPr>
                <w:rFonts w:ascii="Arial" w:hAnsi="Arial" w:cs="Arial"/>
                <w:color w:val="1F262A"/>
                <w:w w:val="80"/>
                <w:sz w:val="22"/>
                <w:szCs w:val="22"/>
              </w:rPr>
              <w:t>required</w:t>
            </w:r>
            <w:r w:rsidRPr="0047712D">
              <w:rPr>
                <w:rFonts w:ascii="Arial" w:hAnsi="Arial" w:cs="Arial"/>
                <w:color w:val="1F262A"/>
                <w:sz w:val="22"/>
                <w:szCs w:val="22"/>
              </w:rPr>
              <w:t xml:space="preserve"> </w:t>
            </w:r>
            <w:r w:rsidRPr="0047712D">
              <w:rPr>
                <w:rFonts w:ascii="Arial" w:hAnsi="Arial" w:cs="Arial"/>
                <w:color w:val="1F262A"/>
                <w:w w:val="80"/>
                <w:sz w:val="22"/>
                <w:szCs w:val="22"/>
              </w:rPr>
              <w:t>to pay applicable</w:t>
            </w:r>
            <w:r w:rsidRPr="0047712D">
              <w:rPr>
                <w:rFonts w:ascii="Arial" w:hAnsi="Arial" w:cs="Arial"/>
                <w:color w:val="1F262A"/>
                <w:sz w:val="22"/>
                <w:szCs w:val="22"/>
              </w:rPr>
              <w:t xml:space="preserve"> </w:t>
            </w:r>
            <w:r w:rsidRPr="0047712D">
              <w:rPr>
                <w:rFonts w:ascii="Arial" w:hAnsi="Arial" w:cs="Arial"/>
                <w:color w:val="1F262A"/>
                <w:w w:val="80"/>
                <w:sz w:val="22"/>
                <w:szCs w:val="22"/>
              </w:rPr>
              <w:t>current</w:t>
            </w:r>
            <w:r w:rsidRPr="0047712D">
              <w:rPr>
                <w:rFonts w:ascii="Arial" w:hAnsi="Arial" w:cs="Arial"/>
                <w:color w:val="1F262A"/>
                <w:sz w:val="22"/>
                <w:szCs w:val="22"/>
              </w:rPr>
              <w:t xml:space="preserve"> </w:t>
            </w:r>
            <w:r w:rsidRPr="0047712D">
              <w:rPr>
                <w:rFonts w:ascii="Arial" w:hAnsi="Arial" w:cs="Arial"/>
                <w:color w:val="1F262A"/>
                <w:w w:val="80"/>
                <w:sz w:val="22"/>
                <w:szCs w:val="22"/>
              </w:rPr>
              <w:t>meter,</w:t>
            </w:r>
            <w:r w:rsidRPr="0047712D">
              <w:rPr>
                <w:rFonts w:ascii="Arial" w:hAnsi="Arial" w:cs="Arial"/>
                <w:color w:val="1F262A"/>
                <w:sz w:val="22"/>
                <w:szCs w:val="22"/>
              </w:rPr>
              <w:t xml:space="preserve"> </w:t>
            </w:r>
            <w:r w:rsidRPr="0047712D">
              <w:rPr>
                <w:rFonts w:ascii="Arial" w:hAnsi="Arial" w:cs="Arial"/>
                <w:color w:val="1F262A"/>
                <w:w w:val="80"/>
                <w:sz w:val="22"/>
                <w:szCs w:val="22"/>
              </w:rPr>
              <w:t>adm</w:t>
            </w:r>
            <w:r w:rsidRPr="0047712D">
              <w:rPr>
                <w:rFonts w:ascii="Arial" w:hAnsi="Arial" w:cs="Arial"/>
                <w:color w:val="080C0F"/>
                <w:w w:val="80"/>
                <w:sz w:val="22"/>
                <w:szCs w:val="22"/>
              </w:rPr>
              <w:t>i</w:t>
            </w:r>
            <w:r w:rsidRPr="0047712D">
              <w:rPr>
                <w:rFonts w:ascii="Arial" w:hAnsi="Arial" w:cs="Arial"/>
                <w:color w:val="1F262A"/>
                <w:w w:val="80"/>
                <w:sz w:val="22"/>
                <w:szCs w:val="22"/>
              </w:rPr>
              <w:t>nistration, and installation</w:t>
            </w:r>
            <w:r w:rsidRPr="0047712D">
              <w:rPr>
                <w:rFonts w:ascii="Arial" w:hAnsi="Arial" w:cs="Arial"/>
                <w:color w:val="1F262A"/>
                <w:sz w:val="22"/>
                <w:szCs w:val="22"/>
              </w:rPr>
              <w:t xml:space="preserve"> </w:t>
            </w:r>
            <w:r w:rsidRPr="0047712D">
              <w:rPr>
                <w:rFonts w:ascii="Arial" w:hAnsi="Arial" w:cs="Arial"/>
                <w:color w:val="1F262A"/>
                <w:w w:val="80"/>
                <w:sz w:val="22"/>
                <w:szCs w:val="22"/>
              </w:rPr>
              <w:t>charges</w:t>
            </w:r>
            <w:r w:rsidRPr="0047712D">
              <w:rPr>
                <w:rFonts w:ascii="Arial" w:hAnsi="Arial" w:cs="Arial"/>
                <w:color w:val="1F262A"/>
                <w:sz w:val="22"/>
                <w:szCs w:val="22"/>
              </w:rPr>
              <w:t xml:space="preserve"> </w:t>
            </w:r>
            <w:r w:rsidRPr="0047712D">
              <w:rPr>
                <w:rFonts w:ascii="Arial" w:hAnsi="Arial" w:cs="Arial"/>
                <w:color w:val="1F262A"/>
                <w:w w:val="80"/>
                <w:sz w:val="22"/>
                <w:szCs w:val="22"/>
              </w:rPr>
              <w:t>pursuant</w:t>
            </w:r>
            <w:r w:rsidRPr="0047712D">
              <w:rPr>
                <w:rFonts w:ascii="Arial" w:hAnsi="Arial" w:cs="Arial"/>
                <w:color w:val="1F262A"/>
                <w:spacing w:val="40"/>
                <w:sz w:val="22"/>
                <w:szCs w:val="22"/>
              </w:rPr>
              <w:t xml:space="preserve"> </w:t>
            </w:r>
            <w:r w:rsidRPr="0047712D">
              <w:rPr>
                <w:rFonts w:ascii="Arial" w:hAnsi="Arial" w:cs="Arial"/>
                <w:color w:val="1F262A"/>
                <w:w w:val="85"/>
                <w:sz w:val="22"/>
                <w:szCs w:val="22"/>
              </w:rPr>
              <w:t>to</w:t>
            </w:r>
            <w:r w:rsidRPr="0047712D">
              <w:rPr>
                <w:rFonts w:ascii="Arial" w:hAnsi="Arial" w:cs="Arial"/>
                <w:color w:val="1F262A"/>
                <w:spacing w:val="-14"/>
                <w:w w:val="85"/>
                <w:sz w:val="22"/>
                <w:szCs w:val="22"/>
              </w:rPr>
              <w:t xml:space="preserve"> </w:t>
            </w:r>
            <w:r w:rsidRPr="0047712D">
              <w:rPr>
                <w:rFonts w:ascii="Arial" w:hAnsi="Arial" w:cs="Arial"/>
                <w:color w:val="1F262A"/>
                <w:w w:val="85"/>
                <w:sz w:val="22"/>
                <w:szCs w:val="22"/>
              </w:rPr>
              <w:t>Section</w:t>
            </w:r>
            <w:r w:rsidRPr="0047712D">
              <w:rPr>
                <w:rFonts w:ascii="Arial" w:hAnsi="Arial" w:cs="Arial"/>
                <w:color w:val="1F262A"/>
                <w:spacing w:val="-3"/>
                <w:w w:val="85"/>
                <w:sz w:val="22"/>
                <w:szCs w:val="22"/>
              </w:rPr>
              <w:t xml:space="preserve"> </w:t>
            </w:r>
            <w:r w:rsidRPr="0047712D">
              <w:rPr>
                <w:rFonts w:ascii="Arial" w:hAnsi="Arial" w:cs="Arial"/>
                <w:color w:val="1F262A"/>
                <w:w w:val="85"/>
                <w:sz w:val="22"/>
                <w:szCs w:val="22"/>
              </w:rPr>
              <w:t>3-2.205 of</w:t>
            </w:r>
            <w:r w:rsidRPr="0047712D">
              <w:rPr>
                <w:rFonts w:ascii="Arial" w:hAnsi="Arial" w:cs="Arial"/>
                <w:color w:val="1F262A"/>
                <w:spacing w:val="-15"/>
                <w:w w:val="85"/>
                <w:sz w:val="22"/>
                <w:szCs w:val="22"/>
              </w:rPr>
              <w:t xml:space="preserve"> </w:t>
            </w:r>
            <w:r w:rsidRPr="0047712D">
              <w:rPr>
                <w:rFonts w:ascii="Arial" w:hAnsi="Arial" w:cs="Arial"/>
                <w:color w:val="1F262A"/>
                <w:w w:val="85"/>
                <w:sz w:val="22"/>
                <w:szCs w:val="22"/>
              </w:rPr>
              <w:t>the</w:t>
            </w:r>
            <w:r w:rsidRPr="0047712D">
              <w:rPr>
                <w:rFonts w:ascii="Arial" w:hAnsi="Arial" w:cs="Arial"/>
                <w:color w:val="1F262A"/>
                <w:spacing w:val="-20"/>
                <w:w w:val="85"/>
                <w:sz w:val="22"/>
                <w:szCs w:val="22"/>
              </w:rPr>
              <w:t xml:space="preserve"> </w:t>
            </w:r>
            <w:r w:rsidRPr="0047712D">
              <w:rPr>
                <w:rFonts w:ascii="Arial" w:hAnsi="Arial" w:cs="Arial"/>
                <w:color w:val="1F262A"/>
                <w:w w:val="85"/>
                <w:sz w:val="22"/>
                <w:szCs w:val="22"/>
              </w:rPr>
              <w:t>Las</w:t>
            </w:r>
            <w:r w:rsidRPr="0047712D">
              <w:rPr>
                <w:rFonts w:ascii="Arial" w:hAnsi="Arial" w:cs="Arial"/>
                <w:color w:val="1F262A"/>
                <w:spacing w:val="-7"/>
                <w:w w:val="85"/>
                <w:sz w:val="22"/>
                <w:szCs w:val="22"/>
              </w:rPr>
              <w:t xml:space="preserve"> </w:t>
            </w:r>
            <w:r w:rsidRPr="0047712D">
              <w:rPr>
                <w:rFonts w:ascii="Arial" w:hAnsi="Arial" w:cs="Arial"/>
                <w:color w:val="1F262A"/>
                <w:w w:val="85"/>
                <w:sz w:val="22"/>
                <w:szCs w:val="22"/>
              </w:rPr>
              <w:t>Virgenes</w:t>
            </w:r>
            <w:r w:rsidRPr="0047712D">
              <w:rPr>
                <w:rFonts w:ascii="Arial" w:hAnsi="Arial" w:cs="Arial"/>
                <w:color w:val="1F262A"/>
                <w:spacing w:val="-15"/>
                <w:w w:val="85"/>
                <w:sz w:val="22"/>
                <w:szCs w:val="22"/>
              </w:rPr>
              <w:t xml:space="preserve"> </w:t>
            </w:r>
            <w:r w:rsidRPr="0047712D">
              <w:rPr>
                <w:rFonts w:ascii="Arial" w:hAnsi="Arial" w:cs="Arial"/>
                <w:color w:val="1F262A"/>
                <w:w w:val="85"/>
                <w:sz w:val="22"/>
                <w:szCs w:val="22"/>
              </w:rPr>
              <w:t>Mun</w:t>
            </w:r>
            <w:r w:rsidRPr="0047712D">
              <w:rPr>
                <w:rFonts w:ascii="Arial" w:hAnsi="Arial" w:cs="Arial"/>
                <w:color w:val="080C0F"/>
                <w:w w:val="85"/>
                <w:sz w:val="22"/>
                <w:szCs w:val="22"/>
              </w:rPr>
              <w:t>i</w:t>
            </w:r>
            <w:r w:rsidRPr="0047712D">
              <w:rPr>
                <w:rFonts w:ascii="Arial" w:hAnsi="Arial" w:cs="Arial"/>
                <w:color w:val="1F262A"/>
                <w:w w:val="85"/>
                <w:sz w:val="22"/>
                <w:szCs w:val="22"/>
              </w:rPr>
              <w:t>cipal</w:t>
            </w:r>
            <w:r w:rsidRPr="0047712D">
              <w:rPr>
                <w:rFonts w:ascii="Arial" w:hAnsi="Arial" w:cs="Arial"/>
                <w:color w:val="1F262A"/>
                <w:spacing w:val="-23"/>
                <w:w w:val="85"/>
                <w:sz w:val="22"/>
                <w:szCs w:val="22"/>
              </w:rPr>
              <w:t xml:space="preserve"> </w:t>
            </w:r>
            <w:r w:rsidRPr="0047712D">
              <w:rPr>
                <w:rFonts w:ascii="Arial" w:hAnsi="Arial" w:cs="Arial"/>
                <w:color w:val="1F262A"/>
                <w:w w:val="85"/>
                <w:sz w:val="22"/>
                <w:szCs w:val="22"/>
              </w:rPr>
              <w:t>Water</w:t>
            </w:r>
            <w:r w:rsidRPr="0047712D">
              <w:rPr>
                <w:rFonts w:ascii="Arial" w:hAnsi="Arial" w:cs="Arial"/>
                <w:color w:val="1F262A"/>
                <w:spacing w:val="-12"/>
                <w:w w:val="85"/>
                <w:sz w:val="22"/>
                <w:szCs w:val="22"/>
              </w:rPr>
              <w:t xml:space="preserve"> </w:t>
            </w:r>
            <w:r w:rsidRPr="0047712D">
              <w:rPr>
                <w:rFonts w:ascii="Arial" w:hAnsi="Arial" w:cs="Arial"/>
                <w:color w:val="1F262A"/>
                <w:w w:val="85"/>
                <w:sz w:val="22"/>
                <w:szCs w:val="22"/>
              </w:rPr>
              <w:t>District</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Code</w:t>
            </w:r>
            <w:r w:rsidRPr="0047712D">
              <w:rPr>
                <w:rFonts w:ascii="Arial" w:hAnsi="Arial" w:cs="Arial"/>
                <w:color w:val="1F262A"/>
                <w:spacing w:val="-12"/>
                <w:w w:val="85"/>
                <w:sz w:val="22"/>
                <w:szCs w:val="22"/>
              </w:rPr>
              <w:t xml:space="preserve"> </w:t>
            </w:r>
            <w:r w:rsidRPr="0047712D">
              <w:rPr>
                <w:rFonts w:ascii="Arial" w:hAnsi="Arial" w:cs="Arial"/>
                <w:color w:val="1F262A"/>
                <w:w w:val="85"/>
                <w:sz w:val="22"/>
                <w:szCs w:val="22"/>
              </w:rPr>
              <w:t>at</w:t>
            </w:r>
            <w:r w:rsidRPr="0047712D">
              <w:rPr>
                <w:rFonts w:ascii="Arial" w:hAnsi="Arial" w:cs="Arial"/>
                <w:color w:val="1F262A"/>
                <w:spacing w:val="-29"/>
                <w:w w:val="85"/>
                <w:sz w:val="22"/>
                <w:szCs w:val="22"/>
              </w:rPr>
              <w:t xml:space="preserve"> </w:t>
            </w:r>
            <w:r w:rsidRPr="0047712D">
              <w:rPr>
                <w:rFonts w:ascii="Arial" w:hAnsi="Arial" w:cs="Arial"/>
                <w:color w:val="1F262A"/>
                <w:w w:val="85"/>
                <w:sz w:val="22"/>
                <w:szCs w:val="22"/>
              </w:rPr>
              <w:t>a</w:t>
            </w:r>
            <w:r w:rsidRPr="0047712D">
              <w:rPr>
                <w:rFonts w:ascii="Arial" w:hAnsi="Arial" w:cs="Arial"/>
                <w:color w:val="1F262A"/>
                <w:spacing w:val="-27"/>
                <w:w w:val="85"/>
                <w:sz w:val="22"/>
                <w:szCs w:val="22"/>
              </w:rPr>
              <w:t xml:space="preserve"> </w:t>
            </w:r>
            <w:r w:rsidRPr="0047712D">
              <w:rPr>
                <w:rFonts w:ascii="Arial" w:hAnsi="Arial" w:cs="Arial"/>
                <w:color w:val="1F262A"/>
                <w:w w:val="85"/>
                <w:sz w:val="22"/>
                <w:szCs w:val="22"/>
              </w:rPr>
              <w:t>total</w:t>
            </w:r>
            <w:r w:rsidRPr="0047712D">
              <w:rPr>
                <w:rFonts w:ascii="Arial" w:hAnsi="Arial" w:cs="Arial"/>
                <w:color w:val="1F262A"/>
                <w:spacing w:val="-14"/>
                <w:w w:val="85"/>
                <w:sz w:val="22"/>
                <w:szCs w:val="22"/>
              </w:rPr>
              <w:t xml:space="preserve"> </w:t>
            </w:r>
            <w:r w:rsidRPr="0047712D">
              <w:rPr>
                <w:rFonts w:ascii="Arial" w:hAnsi="Arial" w:cs="Arial"/>
                <w:color w:val="1F262A"/>
                <w:w w:val="85"/>
                <w:sz w:val="22"/>
                <w:szCs w:val="22"/>
              </w:rPr>
              <w:t>cost</w:t>
            </w:r>
            <w:r w:rsidRPr="0047712D">
              <w:rPr>
                <w:rFonts w:ascii="Arial" w:hAnsi="Arial" w:cs="Arial"/>
                <w:color w:val="1F262A"/>
                <w:spacing w:val="-22"/>
                <w:w w:val="85"/>
                <w:sz w:val="22"/>
                <w:szCs w:val="22"/>
              </w:rPr>
              <w:t xml:space="preserve"> </w:t>
            </w:r>
            <w:r w:rsidRPr="0047712D">
              <w:rPr>
                <w:rFonts w:ascii="Arial" w:hAnsi="Arial" w:cs="Arial"/>
                <w:color w:val="1F262A"/>
                <w:w w:val="85"/>
                <w:sz w:val="22"/>
                <w:szCs w:val="22"/>
              </w:rPr>
              <w:t>of</w:t>
            </w:r>
            <w:r w:rsidRPr="0047712D">
              <w:rPr>
                <w:rFonts w:ascii="Arial" w:hAnsi="Arial" w:cs="Arial"/>
                <w:color w:val="1F262A"/>
                <w:spacing w:val="-12"/>
                <w:w w:val="85"/>
                <w:sz w:val="22"/>
                <w:szCs w:val="22"/>
              </w:rPr>
              <w:t xml:space="preserve"> </w:t>
            </w:r>
            <w:r w:rsidRPr="0047712D">
              <w:rPr>
                <w:rFonts w:ascii="Arial" w:hAnsi="Arial" w:cs="Arial"/>
                <w:color w:val="1F262A"/>
                <w:w w:val="85"/>
                <w:sz w:val="22"/>
                <w:szCs w:val="22"/>
              </w:rPr>
              <w:t>$756 (w</w:t>
            </w:r>
            <w:r w:rsidRPr="0047712D">
              <w:rPr>
                <w:rFonts w:ascii="Arial" w:hAnsi="Arial" w:cs="Arial"/>
                <w:color w:val="080C0F"/>
                <w:w w:val="85"/>
                <w:sz w:val="22"/>
                <w:szCs w:val="22"/>
              </w:rPr>
              <w:t>i</w:t>
            </w:r>
            <w:r w:rsidRPr="0047712D">
              <w:rPr>
                <w:rFonts w:ascii="Arial" w:hAnsi="Arial" w:cs="Arial"/>
                <w:color w:val="1F262A"/>
                <w:w w:val="85"/>
                <w:sz w:val="22"/>
                <w:szCs w:val="22"/>
              </w:rPr>
              <w:t>thout</w:t>
            </w:r>
            <w:r w:rsidRPr="0047712D">
              <w:rPr>
                <w:rFonts w:ascii="Arial" w:hAnsi="Arial" w:cs="Arial"/>
                <w:color w:val="1F262A"/>
                <w:spacing w:val="-27"/>
                <w:w w:val="85"/>
                <w:sz w:val="22"/>
                <w:szCs w:val="22"/>
              </w:rPr>
              <w:t xml:space="preserve"> </w:t>
            </w:r>
            <w:r w:rsidRPr="0047712D">
              <w:rPr>
                <w:rFonts w:ascii="Arial" w:hAnsi="Arial" w:cs="Arial"/>
                <w:color w:val="1F262A"/>
                <w:w w:val="85"/>
                <w:sz w:val="22"/>
                <w:szCs w:val="22"/>
              </w:rPr>
              <w:t>a</w:t>
            </w:r>
            <w:r w:rsidRPr="0047712D">
              <w:rPr>
                <w:rFonts w:ascii="Arial" w:hAnsi="Arial" w:cs="Arial"/>
                <w:color w:val="1F262A"/>
                <w:spacing w:val="-24"/>
                <w:w w:val="85"/>
                <w:sz w:val="22"/>
                <w:szCs w:val="22"/>
              </w:rPr>
              <w:t xml:space="preserve"> </w:t>
            </w:r>
            <w:r w:rsidRPr="0047712D">
              <w:rPr>
                <w:rFonts w:ascii="Arial" w:hAnsi="Arial" w:cs="Arial"/>
                <w:color w:val="1F262A"/>
                <w:w w:val="85"/>
                <w:sz w:val="22"/>
                <w:szCs w:val="22"/>
              </w:rPr>
              <w:t>regulator)</w:t>
            </w:r>
            <w:r w:rsidRPr="0047712D">
              <w:rPr>
                <w:rFonts w:ascii="Arial" w:hAnsi="Arial" w:cs="Arial"/>
                <w:color w:val="1F262A"/>
                <w:spacing w:val="-11"/>
                <w:w w:val="85"/>
                <w:sz w:val="22"/>
                <w:szCs w:val="22"/>
              </w:rPr>
              <w:t xml:space="preserve"> </w:t>
            </w:r>
            <w:r w:rsidRPr="0047712D">
              <w:rPr>
                <w:rFonts w:ascii="Arial" w:hAnsi="Arial" w:cs="Arial"/>
                <w:color w:val="1F262A"/>
                <w:w w:val="85"/>
                <w:sz w:val="22"/>
                <w:szCs w:val="22"/>
              </w:rPr>
              <w:t>or</w:t>
            </w:r>
            <w:r w:rsidRPr="0047712D">
              <w:rPr>
                <w:rFonts w:ascii="Arial" w:hAnsi="Arial" w:cs="Arial"/>
                <w:color w:val="1F262A"/>
                <w:spacing w:val="-16"/>
                <w:w w:val="85"/>
                <w:sz w:val="22"/>
                <w:szCs w:val="22"/>
              </w:rPr>
              <w:t xml:space="preserve"> </w:t>
            </w:r>
            <w:r w:rsidRPr="0047712D">
              <w:rPr>
                <w:rFonts w:ascii="Arial" w:hAnsi="Arial" w:cs="Arial"/>
                <w:color w:val="1F262A"/>
                <w:w w:val="85"/>
                <w:sz w:val="22"/>
                <w:szCs w:val="22"/>
              </w:rPr>
              <w:t>$1,002</w:t>
            </w:r>
            <w:r w:rsidRPr="0047712D">
              <w:rPr>
                <w:rFonts w:ascii="Arial" w:hAnsi="Arial" w:cs="Arial"/>
                <w:color w:val="1F262A"/>
                <w:spacing w:val="-12"/>
                <w:w w:val="85"/>
                <w:sz w:val="22"/>
                <w:szCs w:val="22"/>
              </w:rPr>
              <w:t xml:space="preserve"> </w:t>
            </w:r>
            <w:r w:rsidRPr="0047712D">
              <w:rPr>
                <w:rFonts w:ascii="Arial" w:hAnsi="Arial" w:cs="Arial"/>
                <w:color w:val="1F262A"/>
                <w:w w:val="85"/>
                <w:sz w:val="22"/>
                <w:szCs w:val="22"/>
              </w:rPr>
              <w:t>(with</w:t>
            </w:r>
            <w:r w:rsidRPr="0047712D">
              <w:rPr>
                <w:rFonts w:ascii="Arial" w:hAnsi="Arial" w:cs="Arial"/>
                <w:color w:val="1F262A"/>
                <w:spacing w:val="-19"/>
                <w:w w:val="85"/>
                <w:sz w:val="22"/>
                <w:szCs w:val="22"/>
              </w:rPr>
              <w:t xml:space="preserve"> </w:t>
            </w:r>
            <w:r w:rsidRPr="0047712D">
              <w:rPr>
                <w:rFonts w:ascii="Arial" w:hAnsi="Arial" w:cs="Arial"/>
                <w:color w:val="1F262A"/>
                <w:w w:val="85"/>
                <w:sz w:val="22"/>
                <w:szCs w:val="22"/>
              </w:rPr>
              <w:t>a</w:t>
            </w:r>
            <w:r w:rsidRPr="0047712D">
              <w:rPr>
                <w:rFonts w:ascii="Arial" w:hAnsi="Arial" w:cs="Arial"/>
                <w:color w:val="1F262A"/>
                <w:spacing w:val="-24"/>
                <w:w w:val="85"/>
                <w:sz w:val="22"/>
                <w:szCs w:val="22"/>
              </w:rPr>
              <w:t xml:space="preserve"> </w:t>
            </w:r>
            <w:r w:rsidRPr="0047712D">
              <w:rPr>
                <w:rFonts w:ascii="Arial" w:hAnsi="Arial" w:cs="Arial"/>
                <w:color w:val="1F262A"/>
                <w:w w:val="85"/>
                <w:sz w:val="22"/>
                <w:szCs w:val="22"/>
              </w:rPr>
              <w:t>regulator).</w:t>
            </w:r>
            <w:r w:rsidRPr="0047712D">
              <w:rPr>
                <w:rFonts w:ascii="Arial" w:hAnsi="Arial" w:cs="Arial"/>
                <w:color w:val="1F262A"/>
                <w:spacing w:val="40"/>
                <w:sz w:val="22"/>
                <w:szCs w:val="22"/>
              </w:rPr>
              <w:t xml:space="preserve"> </w:t>
            </w:r>
            <w:r w:rsidRPr="0047712D">
              <w:rPr>
                <w:rFonts w:ascii="Arial" w:hAnsi="Arial" w:cs="Arial"/>
                <w:color w:val="1F262A"/>
                <w:w w:val="85"/>
                <w:sz w:val="22"/>
                <w:szCs w:val="22"/>
              </w:rPr>
              <w:t>This</w:t>
            </w:r>
            <w:r w:rsidRPr="0047712D">
              <w:rPr>
                <w:rFonts w:ascii="Arial" w:hAnsi="Arial" w:cs="Arial"/>
                <w:color w:val="1F262A"/>
                <w:spacing w:val="-16"/>
                <w:w w:val="85"/>
                <w:sz w:val="22"/>
                <w:szCs w:val="22"/>
              </w:rPr>
              <w:t xml:space="preserve"> </w:t>
            </w:r>
            <w:r w:rsidRPr="0047712D">
              <w:rPr>
                <w:rFonts w:ascii="Arial" w:hAnsi="Arial" w:cs="Arial"/>
                <w:color w:val="1F262A"/>
                <w:w w:val="85"/>
                <w:sz w:val="22"/>
                <w:szCs w:val="22"/>
              </w:rPr>
              <w:t>cost</w:t>
            </w:r>
            <w:r w:rsidRPr="0047712D">
              <w:rPr>
                <w:rFonts w:ascii="Arial" w:hAnsi="Arial" w:cs="Arial"/>
                <w:color w:val="1F262A"/>
                <w:spacing w:val="-16"/>
                <w:w w:val="85"/>
                <w:sz w:val="22"/>
                <w:szCs w:val="22"/>
              </w:rPr>
              <w:t xml:space="preserve"> </w:t>
            </w:r>
            <w:r w:rsidRPr="0047712D">
              <w:rPr>
                <w:rFonts w:ascii="Arial" w:hAnsi="Arial" w:cs="Arial"/>
                <w:color w:val="1F262A"/>
                <w:w w:val="85"/>
                <w:sz w:val="22"/>
                <w:szCs w:val="22"/>
              </w:rPr>
              <w:t>only</w:t>
            </w:r>
            <w:r w:rsidRPr="0047712D">
              <w:rPr>
                <w:rFonts w:ascii="Arial" w:hAnsi="Arial" w:cs="Arial"/>
                <w:color w:val="1F262A"/>
                <w:spacing w:val="-2"/>
                <w:w w:val="85"/>
                <w:sz w:val="22"/>
                <w:szCs w:val="22"/>
              </w:rPr>
              <w:t xml:space="preserve"> </w:t>
            </w:r>
            <w:r w:rsidRPr="0047712D">
              <w:rPr>
                <w:rFonts w:ascii="Arial" w:hAnsi="Arial" w:cs="Arial"/>
                <w:color w:val="1F262A"/>
                <w:w w:val="85"/>
                <w:sz w:val="22"/>
                <w:szCs w:val="22"/>
              </w:rPr>
              <w:t>applies</w:t>
            </w:r>
            <w:r w:rsidRPr="0047712D">
              <w:rPr>
                <w:rFonts w:ascii="Arial" w:hAnsi="Arial" w:cs="Arial"/>
                <w:color w:val="1F262A"/>
                <w:spacing w:val="-8"/>
                <w:w w:val="85"/>
                <w:sz w:val="22"/>
                <w:szCs w:val="22"/>
              </w:rPr>
              <w:t xml:space="preserve"> </w:t>
            </w:r>
            <w:r w:rsidRPr="0047712D">
              <w:rPr>
                <w:rFonts w:ascii="Arial" w:hAnsi="Arial" w:cs="Arial"/>
                <w:color w:val="363B3F"/>
                <w:w w:val="85"/>
                <w:sz w:val="22"/>
                <w:szCs w:val="22"/>
              </w:rPr>
              <w:t>towards</w:t>
            </w:r>
            <w:r w:rsidRPr="0047712D">
              <w:rPr>
                <w:rFonts w:ascii="Arial" w:hAnsi="Arial" w:cs="Arial"/>
                <w:color w:val="363B3F"/>
                <w:spacing w:val="-17"/>
                <w:w w:val="85"/>
                <w:sz w:val="22"/>
                <w:szCs w:val="22"/>
              </w:rPr>
              <w:t xml:space="preserve"> </w:t>
            </w:r>
            <w:r w:rsidRPr="0047712D">
              <w:rPr>
                <w:rFonts w:ascii="Arial" w:hAnsi="Arial" w:cs="Arial"/>
                <w:color w:val="1F262A"/>
                <w:w w:val="85"/>
                <w:sz w:val="22"/>
                <w:szCs w:val="22"/>
              </w:rPr>
              <w:t>meeting building</w:t>
            </w:r>
            <w:r w:rsidRPr="0047712D">
              <w:rPr>
                <w:rFonts w:ascii="Arial" w:hAnsi="Arial" w:cs="Arial"/>
                <w:color w:val="1F262A"/>
                <w:spacing w:val="-7"/>
                <w:w w:val="85"/>
                <w:sz w:val="22"/>
                <w:szCs w:val="22"/>
              </w:rPr>
              <w:t xml:space="preserve"> </w:t>
            </w:r>
            <w:r w:rsidRPr="0047712D">
              <w:rPr>
                <w:rFonts w:ascii="Arial" w:hAnsi="Arial" w:cs="Arial"/>
                <w:color w:val="1F262A"/>
                <w:w w:val="85"/>
                <w:sz w:val="22"/>
                <w:szCs w:val="22"/>
              </w:rPr>
              <w:t>code</w:t>
            </w:r>
            <w:r w:rsidRPr="0047712D">
              <w:rPr>
                <w:rFonts w:ascii="Arial" w:hAnsi="Arial" w:cs="Arial"/>
                <w:color w:val="1F262A"/>
                <w:spacing w:val="-7"/>
                <w:w w:val="85"/>
                <w:sz w:val="22"/>
                <w:szCs w:val="22"/>
              </w:rPr>
              <w:t xml:space="preserve"> </w:t>
            </w:r>
            <w:r w:rsidRPr="0047712D">
              <w:rPr>
                <w:rFonts w:ascii="Arial" w:hAnsi="Arial" w:cs="Arial"/>
                <w:color w:val="1F262A"/>
                <w:w w:val="85"/>
                <w:sz w:val="22"/>
                <w:szCs w:val="22"/>
              </w:rPr>
              <w:t>upgrades to</w:t>
            </w:r>
            <w:r w:rsidRPr="0047712D">
              <w:rPr>
                <w:rFonts w:ascii="Arial" w:hAnsi="Arial" w:cs="Arial"/>
                <w:color w:val="1F262A"/>
                <w:spacing w:val="-17"/>
                <w:w w:val="85"/>
                <w:sz w:val="22"/>
                <w:szCs w:val="22"/>
              </w:rPr>
              <w:t xml:space="preserve"> </w:t>
            </w:r>
            <w:r w:rsidRPr="0047712D">
              <w:rPr>
                <w:rFonts w:ascii="Arial" w:hAnsi="Arial" w:cs="Arial"/>
                <w:color w:val="1F262A"/>
                <w:w w:val="85"/>
                <w:sz w:val="22"/>
                <w:szCs w:val="22"/>
              </w:rPr>
              <w:t>a 1"</w:t>
            </w:r>
            <w:r w:rsidRPr="0047712D">
              <w:rPr>
                <w:rFonts w:ascii="Arial" w:hAnsi="Arial" w:cs="Arial"/>
                <w:color w:val="1F262A"/>
                <w:spacing w:val="-24"/>
                <w:w w:val="85"/>
                <w:sz w:val="22"/>
                <w:szCs w:val="22"/>
              </w:rPr>
              <w:t xml:space="preserve"> </w:t>
            </w:r>
            <w:r w:rsidRPr="0047712D">
              <w:rPr>
                <w:rFonts w:ascii="Arial" w:hAnsi="Arial" w:cs="Arial"/>
                <w:color w:val="1F262A"/>
                <w:w w:val="85"/>
                <w:sz w:val="22"/>
                <w:szCs w:val="22"/>
              </w:rPr>
              <w:t>meter</w:t>
            </w:r>
            <w:r w:rsidRPr="0047712D">
              <w:rPr>
                <w:rFonts w:ascii="Arial" w:hAnsi="Arial" w:cs="Arial"/>
                <w:color w:val="1F262A"/>
                <w:spacing w:val="-3"/>
                <w:w w:val="85"/>
                <w:sz w:val="22"/>
                <w:szCs w:val="22"/>
              </w:rPr>
              <w:t xml:space="preserve"> </w:t>
            </w:r>
            <w:r w:rsidRPr="0047712D">
              <w:rPr>
                <w:rFonts w:ascii="Arial" w:hAnsi="Arial" w:cs="Arial"/>
                <w:color w:val="1F262A"/>
                <w:w w:val="85"/>
                <w:sz w:val="22"/>
                <w:szCs w:val="22"/>
              </w:rPr>
              <w:t>from</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a</w:t>
            </w:r>
            <w:r w:rsidRPr="0047712D">
              <w:rPr>
                <w:rFonts w:ascii="Arial" w:hAnsi="Arial" w:cs="Arial"/>
                <w:color w:val="1F262A"/>
                <w:spacing w:val="-16"/>
                <w:w w:val="85"/>
                <w:sz w:val="22"/>
                <w:szCs w:val="22"/>
              </w:rPr>
              <w:t xml:space="preserve"> </w:t>
            </w:r>
            <w:r w:rsidRPr="0047712D">
              <w:rPr>
                <w:rFonts w:ascii="Arial" w:hAnsi="Arial" w:cs="Arial"/>
                <w:color w:val="1F262A"/>
                <w:w w:val="85"/>
                <w:sz w:val="22"/>
                <w:szCs w:val="22"/>
              </w:rPr>
              <w:t>¾"</w:t>
            </w:r>
            <w:r w:rsidRPr="0047712D">
              <w:rPr>
                <w:rFonts w:ascii="Arial" w:hAnsi="Arial" w:cs="Arial"/>
                <w:color w:val="1F262A"/>
                <w:spacing w:val="-13"/>
                <w:w w:val="85"/>
                <w:sz w:val="22"/>
                <w:szCs w:val="22"/>
              </w:rPr>
              <w:t xml:space="preserve"> </w:t>
            </w:r>
            <w:r w:rsidRPr="0047712D">
              <w:rPr>
                <w:rFonts w:ascii="Arial" w:hAnsi="Arial" w:cs="Arial"/>
                <w:color w:val="1F262A"/>
                <w:w w:val="85"/>
                <w:sz w:val="22"/>
                <w:szCs w:val="22"/>
              </w:rPr>
              <w:t>meter.</w:t>
            </w:r>
            <w:r w:rsidRPr="0047712D">
              <w:rPr>
                <w:rFonts w:ascii="Arial" w:hAnsi="Arial" w:cs="Arial"/>
                <w:color w:val="1F262A"/>
                <w:spacing w:val="40"/>
                <w:sz w:val="22"/>
                <w:szCs w:val="22"/>
              </w:rPr>
              <w:t xml:space="preserve"> </w:t>
            </w:r>
            <w:r w:rsidRPr="0047712D">
              <w:rPr>
                <w:rFonts w:ascii="Arial" w:hAnsi="Arial" w:cs="Arial"/>
                <w:color w:val="1F262A"/>
                <w:w w:val="85"/>
                <w:sz w:val="22"/>
                <w:szCs w:val="22"/>
              </w:rPr>
              <w:t>Quoted</w:t>
            </w:r>
            <w:r w:rsidRPr="0047712D">
              <w:rPr>
                <w:rFonts w:ascii="Arial" w:hAnsi="Arial" w:cs="Arial"/>
                <w:color w:val="1F262A"/>
                <w:spacing w:val="-9"/>
                <w:w w:val="85"/>
                <w:sz w:val="22"/>
                <w:szCs w:val="22"/>
              </w:rPr>
              <w:t xml:space="preserve"> </w:t>
            </w:r>
            <w:r w:rsidRPr="0047712D">
              <w:rPr>
                <w:rFonts w:ascii="Arial" w:hAnsi="Arial" w:cs="Arial"/>
                <w:color w:val="1F262A"/>
                <w:w w:val="85"/>
                <w:sz w:val="22"/>
                <w:szCs w:val="22"/>
              </w:rPr>
              <w:t>rates</w:t>
            </w:r>
            <w:r w:rsidRPr="0047712D">
              <w:rPr>
                <w:rFonts w:ascii="Arial" w:hAnsi="Arial" w:cs="Arial"/>
                <w:color w:val="1F262A"/>
                <w:spacing w:val="-4"/>
                <w:w w:val="85"/>
                <w:sz w:val="22"/>
                <w:szCs w:val="22"/>
              </w:rPr>
              <w:t xml:space="preserve"> </w:t>
            </w:r>
            <w:r w:rsidRPr="0047712D">
              <w:rPr>
                <w:rFonts w:ascii="Arial" w:hAnsi="Arial" w:cs="Arial"/>
                <w:color w:val="1F262A"/>
                <w:w w:val="85"/>
                <w:sz w:val="22"/>
                <w:szCs w:val="22"/>
              </w:rPr>
              <w:t>are</w:t>
            </w:r>
            <w:r w:rsidRPr="0047712D">
              <w:rPr>
                <w:rFonts w:ascii="Arial" w:hAnsi="Arial" w:cs="Arial"/>
                <w:color w:val="1F262A"/>
                <w:spacing w:val="-23"/>
                <w:w w:val="85"/>
                <w:sz w:val="22"/>
                <w:szCs w:val="22"/>
              </w:rPr>
              <w:t xml:space="preserve"> </w:t>
            </w:r>
            <w:r w:rsidRPr="0047712D">
              <w:rPr>
                <w:rFonts w:ascii="Arial" w:hAnsi="Arial" w:cs="Arial"/>
                <w:color w:val="1F262A"/>
                <w:w w:val="85"/>
                <w:sz w:val="22"/>
                <w:szCs w:val="22"/>
              </w:rPr>
              <w:t>effective</w:t>
            </w:r>
            <w:r w:rsidRPr="0047712D">
              <w:rPr>
                <w:rFonts w:ascii="Arial" w:hAnsi="Arial" w:cs="Arial"/>
                <w:color w:val="1F262A"/>
                <w:spacing w:val="-10"/>
                <w:w w:val="85"/>
                <w:sz w:val="22"/>
                <w:szCs w:val="22"/>
              </w:rPr>
              <w:t xml:space="preserve"> </w:t>
            </w:r>
            <w:r w:rsidR="00715553">
              <w:rPr>
                <w:rFonts w:ascii="Arial" w:hAnsi="Arial" w:cs="Arial"/>
                <w:color w:val="1F262A"/>
                <w:spacing w:val="-10"/>
                <w:w w:val="85"/>
                <w:sz w:val="22"/>
                <w:szCs w:val="22"/>
              </w:rPr>
              <w:t>as of the date of this letter</w:t>
            </w:r>
            <w:r w:rsidRPr="0047712D">
              <w:rPr>
                <w:rFonts w:ascii="Arial" w:hAnsi="Arial" w:cs="Arial"/>
                <w:color w:val="1F262A"/>
                <w:w w:val="85"/>
                <w:sz w:val="22"/>
                <w:szCs w:val="22"/>
              </w:rPr>
              <w:t>.</w:t>
            </w:r>
            <w:r w:rsidRPr="0047712D">
              <w:rPr>
                <w:rFonts w:ascii="Arial" w:hAnsi="Arial" w:cs="Arial"/>
                <w:color w:val="1F262A"/>
                <w:spacing w:val="-4"/>
                <w:sz w:val="22"/>
                <w:szCs w:val="22"/>
              </w:rPr>
              <w:t xml:space="preserve"> </w:t>
            </w:r>
            <w:r w:rsidRPr="0047712D">
              <w:rPr>
                <w:rFonts w:ascii="Arial" w:hAnsi="Arial" w:cs="Arial"/>
                <w:color w:val="1F262A"/>
                <w:w w:val="85"/>
                <w:sz w:val="22"/>
                <w:szCs w:val="22"/>
              </w:rPr>
              <w:t>Additiona</w:t>
            </w:r>
            <w:r w:rsidRPr="0047712D">
              <w:rPr>
                <w:rFonts w:ascii="Arial" w:hAnsi="Arial" w:cs="Arial"/>
                <w:color w:val="080C0F"/>
                <w:w w:val="85"/>
                <w:sz w:val="22"/>
                <w:szCs w:val="22"/>
              </w:rPr>
              <w:t>l</w:t>
            </w:r>
            <w:r w:rsidRPr="0047712D">
              <w:rPr>
                <w:rFonts w:ascii="Arial" w:hAnsi="Arial" w:cs="Arial"/>
                <w:color w:val="080C0F"/>
                <w:spacing w:val="-23"/>
                <w:w w:val="85"/>
                <w:sz w:val="22"/>
                <w:szCs w:val="22"/>
              </w:rPr>
              <w:t xml:space="preserve"> </w:t>
            </w:r>
            <w:r w:rsidRPr="0047712D">
              <w:rPr>
                <w:rFonts w:ascii="Arial" w:hAnsi="Arial" w:cs="Arial"/>
                <w:color w:val="1F262A"/>
                <w:w w:val="85"/>
                <w:sz w:val="22"/>
                <w:szCs w:val="22"/>
              </w:rPr>
              <w:t>fees</w:t>
            </w:r>
            <w:r w:rsidRPr="0047712D">
              <w:rPr>
                <w:rFonts w:ascii="Arial" w:hAnsi="Arial" w:cs="Arial"/>
                <w:color w:val="1F262A"/>
                <w:spacing w:val="-13"/>
                <w:w w:val="85"/>
                <w:sz w:val="22"/>
                <w:szCs w:val="22"/>
              </w:rPr>
              <w:t xml:space="preserve"> </w:t>
            </w:r>
            <w:r w:rsidRPr="0047712D">
              <w:rPr>
                <w:rFonts w:ascii="Arial" w:hAnsi="Arial" w:cs="Arial"/>
                <w:color w:val="1F262A"/>
                <w:w w:val="85"/>
                <w:sz w:val="22"/>
                <w:szCs w:val="22"/>
              </w:rPr>
              <w:t>may</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be</w:t>
            </w:r>
            <w:r w:rsidRPr="0047712D">
              <w:rPr>
                <w:rFonts w:ascii="Arial" w:hAnsi="Arial" w:cs="Arial"/>
                <w:color w:val="1F262A"/>
                <w:spacing w:val="-22"/>
                <w:w w:val="85"/>
                <w:sz w:val="22"/>
                <w:szCs w:val="22"/>
              </w:rPr>
              <w:t xml:space="preserve"> </w:t>
            </w:r>
            <w:r w:rsidRPr="0047712D">
              <w:rPr>
                <w:rFonts w:ascii="Arial" w:hAnsi="Arial" w:cs="Arial"/>
                <w:color w:val="1F262A"/>
                <w:w w:val="85"/>
                <w:sz w:val="22"/>
                <w:szCs w:val="22"/>
              </w:rPr>
              <w:t>required,</w:t>
            </w:r>
            <w:r w:rsidRPr="0047712D">
              <w:rPr>
                <w:rFonts w:ascii="Arial" w:hAnsi="Arial" w:cs="Arial"/>
                <w:color w:val="1F262A"/>
                <w:spacing w:val="-9"/>
                <w:w w:val="85"/>
                <w:sz w:val="22"/>
                <w:szCs w:val="22"/>
              </w:rPr>
              <w:t xml:space="preserve"> </w:t>
            </w:r>
            <w:r w:rsidRPr="0047712D">
              <w:rPr>
                <w:rFonts w:ascii="Arial" w:hAnsi="Arial" w:cs="Arial"/>
                <w:color w:val="1F262A"/>
                <w:w w:val="85"/>
                <w:sz w:val="22"/>
                <w:szCs w:val="22"/>
              </w:rPr>
              <w:t>depending</w:t>
            </w:r>
            <w:r w:rsidRPr="0047712D">
              <w:rPr>
                <w:rFonts w:ascii="Arial" w:hAnsi="Arial" w:cs="Arial"/>
                <w:color w:val="1F262A"/>
                <w:spacing w:val="-8"/>
                <w:w w:val="85"/>
                <w:sz w:val="22"/>
                <w:szCs w:val="22"/>
              </w:rPr>
              <w:t xml:space="preserve"> </w:t>
            </w:r>
            <w:r w:rsidRPr="0047712D">
              <w:rPr>
                <w:rFonts w:ascii="Arial" w:hAnsi="Arial" w:cs="Arial"/>
                <w:color w:val="1F262A"/>
                <w:w w:val="85"/>
                <w:sz w:val="22"/>
                <w:szCs w:val="22"/>
              </w:rPr>
              <w:t>on</w:t>
            </w:r>
            <w:r w:rsidRPr="0047712D">
              <w:rPr>
                <w:rFonts w:ascii="Arial" w:hAnsi="Arial" w:cs="Arial"/>
                <w:color w:val="1F262A"/>
                <w:spacing w:val="-26"/>
                <w:w w:val="85"/>
                <w:sz w:val="22"/>
                <w:szCs w:val="22"/>
              </w:rPr>
              <w:t xml:space="preserve"> </w:t>
            </w:r>
            <w:r w:rsidRPr="0047712D">
              <w:rPr>
                <w:rFonts w:ascii="Arial" w:hAnsi="Arial" w:cs="Arial"/>
                <w:color w:val="1F262A"/>
                <w:w w:val="85"/>
                <w:sz w:val="22"/>
                <w:szCs w:val="22"/>
              </w:rPr>
              <w:t>ind</w:t>
            </w:r>
            <w:r w:rsidRPr="0047712D">
              <w:rPr>
                <w:rFonts w:ascii="Arial" w:hAnsi="Arial" w:cs="Arial"/>
                <w:color w:val="080C0F"/>
                <w:w w:val="85"/>
                <w:sz w:val="22"/>
                <w:szCs w:val="22"/>
              </w:rPr>
              <w:t>i</w:t>
            </w:r>
            <w:r w:rsidRPr="0047712D">
              <w:rPr>
                <w:rFonts w:ascii="Arial" w:hAnsi="Arial" w:cs="Arial"/>
                <w:color w:val="1F262A"/>
                <w:w w:val="85"/>
                <w:sz w:val="22"/>
                <w:szCs w:val="22"/>
              </w:rPr>
              <w:t>vidua</w:t>
            </w:r>
            <w:r w:rsidRPr="0047712D">
              <w:rPr>
                <w:rFonts w:ascii="Arial" w:hAnsi="Arial" w:cs="Arial"/>
                <w:color w:val="080C0F"/>
                <w:w w:val="85"/>
                <w:sz w:val="22"/>
                <w:szCs w:val="22"/>
              </w:rPr>
              <w:t>l</w:t>
            </w:r>
            <w:r w:rsidRPr="0047712D">
              <w:rPr>
                <w:rFonts w:ascii="Arial" w:hAnsi="Arial" w:cs="Arial"/>
                <w:color w:val="080C0F"/>
                <w:spacing w:val="-30"/>
                <w:w w:val="85"/>
                <w:sz w:val="22"/>
                <w:szCs w:val="22"/>
              </w:rPr>
              <w:t xml:space="preserve"> </w:t>
            </w:r>
            <w:r w:rsidRPr="0047712D">
              <w:rPr>
                <w:rFonts w:ascii="Arial" w:hAnsi="Arial" w:cs="Arial"/>
                <w:color w:val="363B3F"/>
                <w:w w:val="85"/>
                <w:sz w:val="22"/>
                <w:szCs w:val="22"/>
              </w:rPr>
              <w:t xml:space="preserve">circumstances, and are subject to change pursuant to the capacity fees present when </w:t>
            </w:r>
            <w:r w:rsidR="00715553">
              <w:rPr>
                <w:rFonts w:ascii="Arial" w:hAnsi="Arial" w:cs="Arial"/>
                <w:color w:val="363B3F"/>
                <w:w w:val="85"/>
                <w:sz w:val="22"/>
                <w:szCs w:val="22"/>
              </w:rPr>
              <w:t>a new meter is installed</w:t>
            </w:r>
            <w:r w:rsidRPr="0047712D">
              <w:rPr>
                <w:rFonts w:ascii="Arial" w:hAnsi="Arial" w:cs="Arial"/>
                <w:color w:val="363B3F"/>
                <w:w w:val="85"/>
                <w:sz w:val="22"/>
                <w:szCs w:val="22"/>
              </w:rPr>
              <w:t>.</w:t>
            </w:r>
          </w:p>
          <w:p w14:paraId="02C898D6" w14:textId="77777777" w:rsidR="00F8623F" w:rsidRDefault="00F8623F" w:rsidP="00F8623F">
            <w:pPr>
              <w:pStyle w:val="Heading1"/>
              <w:spacing w:before="0" w:after="0"/>
              <w:rPr>
                <w:rFonts w:asciiTheme="minorHAnsi" w:hAnsiTheme="minorHAnsi" w:cstheme="minorHAnsi"/>
                <w:color w:val="1F262A"/>
                <w:w w:val="80"/>
                <w:sz w:val="22"/>
                <w:szCs w:val="22"/>
              </w:rPr>
            </w:pPr>
          </w:p>
          <w:p w14:paraId="649BECA8" w14:textId="77777777" w:rsidR="00F8623F" w:rsidRPr="0047712D" w:rsidRDefault="00F8623F" w:rsidP="00F8623F">
            <w:pPr>
              <w:pStyle w:val="Heading1"/>
              <w:spacing w:before="0" w:after="0"/>
              <w:rPr>
                <w:color w:val="1F262A"/>
                <w:spacing w:val="-2"/>
                <w:w w:val="90"/>
                <w:sz w:val="22"/>
                <w:szCs w:val="22"/>
              </w:rPr>
            </w:pPr>
            <w:r w:rsidRPr="0047712D">
              <w:rPr>
                <w:color w:val="1F262A"/>
                <w:w w:val="80"/>
                <w:sz w:val="22"/>
                <w:szCs w:val="22"/>
              </w:rPr>
              <w:t>Qualifying</w:t>
            </w:r>
            <w:r w:rsidRPr="0047712D">
              <w:rPr>
                <w:color w:val="1F262A"/>
                <w:spacing w:val="-4"/>
                <w:w w:val="90"/>
                <w:sz w:val="22"/>
                <w:szCs w:val="22"/>
              </w:rPr>
              <w:t xml:space="preserve"> </w:t>
            </w:r>
            <w:r w:rsidRPr="0047712D">
              <w:rPr>
                <w:color w:val="1F262A"/>
                <w:spacing w:val="-2"/>
                <w:w w:val="90"/>
                <w:sz w:val="22"/>
                <w:szCs w:val="22"/>
              </w:rPr>
              <w:t>Conditions:</w:t>
            </w:r>
          </w:p>
          <w:p w14:paraId="4CD2DB99" w14:textId="77777777" w:rsidR="00F8623F" w:rsidRPr="0047712D" w:rsidRDefault="00F8623F" w:rsidP="00F8623F"/>
          <w:p w14:paraId="503F6302" w14:textId="77777777" w:rsidR="00F8623F" w:rsidRPr="0047712D" w:rsidRDefault="00F8623F" w:rsidP="00F8623F">
            <w:pPr>
              <w:pStyle w:val="ListParagraph"/>
              <w:numPr>
                <w:ilvl w:val="0"/>
                <w:numId w:val="17"/>
              </w:numPr>
              <w:tabs>
                <w:tab w:val="left" w:pos="1696"/>
                <w:tab w:val="left" w:pos="1697"/>
              </w:tabs>
              <w:autoSpaceDE w:val="0"/>
              <w:autoSpaceDN w:val="0"/>
              <w:ind w:right="828"/>
              <w:rPr>
                <w:rFonts w:ascii="Arial" w:hAnsi="Arial" w:cs="Arial"/>
                <w:color w:val="1F262A"/>
                <w:sz w:val="22"/>
                <w:szCs w:val="22"/>
              </w:rPr>
            </w:pPr>
            <w:r w:rsidRPr="0047712D">
              <w:rPr>
                <w:rFonts w:ascii="Arial" w:hAnsi="Arial" w:cs="Arial"/>
                <w:color w:val="1F262A"/>
                <w:w w:val="80"/>
                <w:sz w:val="22"/>
                <w:szCs w:val="22"/>
              </w:rPr>
              <w:t>One- or two-family dwellings or</w:t>
            </w:r>
            <w:r w:rsidRPr="0047712D">
              <w:rPr>
                <w:rFonts w:ascii="Arial" w:hAnsi="Arial" w:cs="Arial"/>
                <w:color w:val="1F262A"/>
                <w:spacing w:val="-5"/>
                <w:w w:val="80"/>
                <w:sz w:val="22"/>
                <w:szCs w:val="22"/>
              </w:rPr>
              <w:t xml:space="preserve"> </w:t>
            </w:r>
            <w:r w:rsidRPr="0047712D">
              <w:rPr>
                <w:rFonts w:ascii="Arial" w:hAnsi="Arial" w:cs="Arial"/>
                <w:color w:val="1F262A"/>
                <w:w w:val="80"/>
                <w:sz w:val="22"/>
                <w:szCs w:val="22"/>
              </w:rPr>
              <w:t>townhomes</w:t>
            </w:r>
            <w:r w:rsidRPr="0047712D">
              <w:rPr>
                <w:rFonts w:ascii="Arial" w:hAnsi="Arial" w:cs="Arial"/>
                <w:color w:val="1F262A"/>
                <w:sz w:val="22"/>
                <w:szCs w:val="22"/>
              </w:rPr>
              <w:t xml:space="preserve"> </w:t>
            </w:r>
            <w:r w:rsidRPr="0047712D">
              <w:rPr>
                <w:rFonts w:ascii="Arial" w:hAnsi="Arial" w:cs="Arial"/>
                <w:color w:val="1F262A"/>
                <w:w w:val="80"/>
                <w:sz w:val="22"/>
                <w:szCs w:val="22"/>
              </w:rPr>
              <w:t>destroyed or</w:t>
            </w:r>
            <w:r w:rsidRPr="0047712D">
              <w:rPr>
                <w:rFonts w:ascii="Arial" w:hAnsi="Arial" w:cs="Arial"/>
                <w:color w:val="1F262A"/>
                <w:spacing w:val="-20"/>
                <w:w w:val="80"/>
                <w:sz w:val="22"/>
                <w:szCs w:val="22"/>
              </w:rPr>
              <w:t xml:space="preserve"> </w:t>
            </w:r>
            <w:r w:rsidRPr="0047712D">
              <w:rPr>
                <w:rFonts w:ascii="Arial" w:hAnsi="Arial" w:cs="Arial"/>
                <w:color w:val="1F262A"/>
                <w:w w:val="80"/>
                <w:sz w:val="22"/>
                <w:szCs w:val="22"/>
              </w:rPr>
              <w:t xml:space="preserve">rendered </w:t>
            </w:r>
            <w:r w:rsidRPr="0047712D">
              <w:rPr>
                <w:rFonts w:ascii="Arial" w:hAnsi="Arial" w:cs="Arial"/>
                <w:color w:val="1F262A"/>
                <w:w w:val="90"/>
                <w:sz w:val="22"/>
                <w:szCs w:val="22"/>
              </w:rPr>
              <w:t>uninhabitable;</w:t>
            </w:r>
            <w:r w:rsidRPr="0047712D">
              <w:rPr>
                <w:rFonts w:ascii="Arial" w:hAnsi="Arial" w:cs="Arial"/>
                <w:color w:val="1F262A"/>
                <w:spacing w:val="-20"/>
                <w:w w:val="90"/>
                <w:sz w:val="22"/>
                <w:szCs w:val="22"/>
              </w:rPr>
              <w:t xml:space="preserve"> </w:t>
            </w:r>
            <w:r w:rsidRPr="0047712D">
              <w:rPr>
                <w:rFonts w:ascii="Arial" w:hAnsi="Arial" w:cs="Arial"/>
                <w:color w:val="1F262A"/>
                <w:w w:val="90"/>
                <w:sz w:val="22"/>
                <w:szCs w:val="22"/>
              </w:rPr>
              <w:t>and</w:t>
            </w:r>
          </w:p>
          <w:p w14:paraId="2AC6292E" w14:textId="77777777" w:rsidR="00F8623F" w:rsidRPr="0047712D" w:rsidRDefault="00F8623F" w:rsidP="00F8623F">
            <w:pPr>
              <w:pStyle w:val="ListParagraph"/>
              <w:numPr>
                <w:ilvl w:val="0"/>
                <w:numId w:val="17"/>
              </w:numPr>
              <w:tabs>
                <w:tab w:val="left" w:pos="1696"/>
                <w:tab w:val="left" w:pos="1697"/>
              </w:tabs>
              <w:autoSpaceDE w:val="0"/>
              <w:autoSpaceDN w:val="0"/>
              <w:ind w:right="239"/>
              <w:rPr>
                <w:rFonts w:ascii="Arial" w:hAnsi="Arial" w:cs="Arial"/>
                <w:color w:val="1F262A"/>
                <w:sz w:val="22"/>
                <w:szCs w:val="22"/>
              </w:rPr>
            </w:pPr>
            <w:r w:rsidRPr="0047712D">
              <w:rPr>
                <w:rFonts w:ascii="Arial" w:hAnsi="Arial" w:cs="Arial"/>
                <w:color w:val="1F262A"/>
                <w:w w:val="80"/>
                <w:sz w:val="22"/>
                <w:szCs w:val="22"/>
              </w:rPr>
              <w:t>Replacement</w:t>
            </w:r>
            <w:r w:rsidRPr="0047712D">
              <w:rPr>
                <w:rFonts w:ascii="Arial" w:hAnsi="Arial" w:cs="Arial"/>
                <w:color w:val="1F262A"/>
                <w:sz w:val="22"/>
                <w:szCs w:val="22"/>
              </w:rPr>
              <w:t xml:space="preserve"> </w:t>
            </w:r>
            <w:r w:rsidRPr="0047712D">
              <w:rPr>
                <w:rFonts w:ascii="Arial" w:hAnsi="Arial" w:cs="Arial"/>
                <w:color w:val="1F262A"/>
                <w:w w:val="80"/>
                <w:sz w:val="22"/>
                <w:szCs w:val="22"/>
              </w:rPr>
              <w:t>dwelling</w:t>
            </w:r>
            <w:r w:rsidRPr="0047712D">
              <w:rPr>
                <w:rFonts w:ascii="Arial" w:hAnsi="Arial" w:cs="Arial"/>
                <w:color w:val="1F262A"/>
                <w:sz w:val="22"/>
                <w:szCs w:val="22"/>
              </w:rPr>
              <w:t xml:space="preserve"> </w:t>
            </w:r>
            <w:r w:rsidRPr="0047712D">
              <w:rPr>
                <w:rFonts w:ascii="Arial" w:hAnsi="Arial" w:cs="Arial"/>
                <w:color w:val="1F262A"/>
                <w:w w:val="80"/>
                <w:sz w:val="22"/>
                <w:szCs w:val="22"/>
              </w:rPr>
              <w:t>is</w:t>
            </w:r>
            <w:r w:rsidRPr="0047712D">
              <w:rPr>
                <w:rFonts w:ascii="Arial" w:hAnsi="Arial" w:cs="Arial"/>
                <w:color w:val="1F262A"/>
                <w:spacing w:val="-2"/>
                <w:w w:val="80"/>
                <w:sz w:val="22"/>
                <w:szCs w:val="22"/>
              </w:rPr>
              <w:t xml:space="preserve"> </w:t>
            </w:r>
            <w:r w:rsidRPr="0047712D">
              <w:rPr>
                <w:rFonts w:ascii="Arial" w:hAnsi="Arial" w:cs="Arial"/>
                <w:b/>
                <w:bCs/>
                <w:color w:val="1F262A"/>
                <w:w w:val="80"/>
                <w:sz w:val="22"/>
                <w:szCs w:val="22"/>
              </w:rPr>
              <w:t>no</w:t>
            </w:r>
            <w:r w:rsidRPr="0047712D">
              <w:rPr>
                <w:rFonts w:ascii="Arial" w:hAnsi="Arial" w:cs="Arial"/>
                <w:b/>
                <w:bCs/>
                <w:color w:val="1F262A"/>
                <w:spacing w:val="-9"/>
                <w:w w:val="80"/>
                <w:sz w:val="22"/>
                <w:szCs w:val="22"/>
              </w:rPr>
              <w:t xml:space="preserve"> </w:t>
            </w:r>
            <w:r w:rsidRPr="0047712D">
              <w:rPr>
                <w:rFonts w:ascii="Arial" w:hAnsi="Arial" w:cs="Arial"/>
                <w:b/>
                <w:bCs/>
                <w:color w:val="1F262A"/>
                <w:w w:val="80"/>
                <w:sz w:val="22"/>
                <w:szCs w:val="22"/>
              </w:rPr>
              <w:t>more than</w:t>
            </w:r>
            <w:r w:rsidRPr="0047712D">
              <w:rPr>
                <w:rFonts w:ascii="Arial" w:hAnsi="Arial" w:cs="Arial"/>
                <w:b/>
                <w:bCs/>
                <w:color w:val="1F262A"/>
                <w:spacing w:val="-3"/>
                <w:w w:val="80"/>
                <w:sz w:val="22"/>
                <w:szCs w:val="22"/>
              </w:rPr>
              <w:t xml:space="preserve"> </w:t>
            </w:r>
            <w:r w:rsidRPr="0047712D">
              <w:rPr>
                <w:rFonts w:ascii="Arial" w:hAnsi="Arial" w:cs="Arial"/>
                <w:b/>
                <w:bCs/>
                <w:color w:val="1F262A"/>
                <w:w w:val="80"/>
                <w:sz w:val="22"/>
                <w:szCs w:val="22"/>
              </w:rPr>
              <w:t>5%</w:t>
            </w:r>
            <w:r w:rsidRPr="0047712D">
              <w:rPr>
                <w:rFonts w:ascii="Arial" w:hAnsi="Arial" w:cs="Arial"/>
                <w:color w:val="1F262A"/>
                <w:spacing w:val="-2"/>
                <w:w w:val="80"/>
                <w:sz w:val="22"/>
                <w:szCs w:val="22"/>
              </w:rPr>
              <w:t xml:space="preserve"> </w:t>
            </w:r>
            <w:r w:rsidRPr="0047712D">
              <w:rPr>
                <w:rFonts w:ascii="Arial" w:hAnsi="Arial" w:cs="Arial"/>
                <w:color w:val="080C0F"/>
                <w:w w:val="80"/>
                <w:sz w:val="22"/>
                <w:szCs w:val="22"/>
              </w:rPr>
              <w:t>l</w:t>
            </w:r>
            <w:r w:rsidRPr="0047712D">
              <w:rPr>
                <w:rFonts w:ascii="Arial" w:hAnsi="Arial" w:cs="Arial"/>
                <w:color w:val="1F262A"/>
                <w:w w:val="80"/>
                <w:sz w:val="22"/>
                <w:szCs w:val="22"/>
              </w:rPr>
              <w:t>arger,</w:t>
            </w:r>
            <w:r w:rsidRPr="0047712D">
              <w:rPr>
                <w:rFonts w:ascii="Arial" w:hAnsi="Arial" w:cs="Arial"/>
                <w:color w:val="1F262A"/>
                <w:spacing w:val="-11"/>
                <w:w w:val="80"/>
                <w:sz w:val="22"/>
                <w:szCs w:val="22"/>
              </w:rPr>
              <w:t xml:space="preserve"> </w:t>
            </w:r>
            <w:r w:rsidRPr="0047712D">
              <w:rPr>
                <w:rFonts w:ascii="Arial" w:hAnsi="Arial" w:cs="Arial"/>
                <w:color w:val="1F262A"/>
                <w:w w:val="80"/>
                <w:sz w:val="22"/>
                <w:szCs w:val="22"/>
              </w:rPr>
              <w:t>as</w:t>
            </w:r>
            <w:r w:rsidRPr="0047712D">
              <w:rPr>
                <w:rFonts w:ascii="Arial" w:hAnsi="Arial" w:cs="Arial"/>
                <w:color w:val="1F262A"/>
                <w:spacing w:val="-21"/>
                <w:w w:val="80"/>
                <w:sz w:val="22"/>
                <w:szCs w:val="22"/>
              </w:rPr>
              <w:t xml:space="preserve"> </w:t>
            </w:r>
            <w:r w:rsidRPr="0047712D">
              <w:rPr>
                <w:rFonts w:ascii="Arial" w:hAnsi="Arial" w:cs="Arial"/>
                <w:color w:val="1F262A"/>
                <w:w w:val="80"/>
                <w:sz w:val="22"/>
                <w:szCs w:val="22"/>
              </w:rPr>
              <w:t>measured by square footage, and without the addition of accessory units or</w:t>
            </w:r>
            <w:r w:rsidRPr="0047712D">
              <w:rPr>
                <w:rFonts w:ascii="Arial" w:hAnsi="Arial" w:cs="Arial"/>
                <w:color w:val="1F262A"/>
                <w:spacing w:val="-16"/>
                <w:w w:val="80"/>
                <w:sz w:val="22"/>
                <w:szCs w:val="22"/>
              </w:rPr>
              <w:t xml:space="preserve"> </w:t>
            </w:r>
            <w:r w:rsidRPr="0047712D">
              <w:rPr>
                <w:rFonts w:ascii="Arial" w:hAnsi="Arial" w:cs="Arial"/>
                <w:color w:val="1F262A"/>
                <w:w w:val="80"/>
                <w:sz w:val="22"/>
                <w:szCs w:val="22"/>
              </w:rPr>
              <w:t>outbuildings</w:t>
            </w:r>
            <w:r w:rsidRPr="0047712D">
              <w:rPr>
                <w:rFonts w:ascii="Arial" w:hAnsi="Arial" w:cs="Arial"/>
                <w:color w:val="1F262A"/>
                <w:spacing w:val="-11"/>
                <w:w w:val="80"/>
                <w:sz w:val="22"/>
                <w:szCs w:val="22"/>
              </w:rPr>
              <w:t xml:space="preserve"> </w:t>
            </w:r>
            <w:r w:rsidRPr="0047712D">
              <w:rPr>
                <w:rFonts w:ascii="Arial" w:hAnsi="Arial" w:cs="Arial"/>
                <w:color w:val="1F262A"/>
                <w:w w:val="80"/>
                <w:sz w:val="22"/>
                <w:szCs w:val="22"/>
              </w:rPr>
              <w:t xml:space="preserve">(need </w:t>
            </w:r>
            <w:r w:rsidRPr="0047712D">
              <w:rPr>
                <w:rFonts w:ascii="Arial" w:hAnsi="Arial" w:cs="Arial"/>
                <w:color w:val="1F262A"/>
                <w:w w:val="85"/>
                <w:sz w:val="22"/>
                <w:szCs w:val="22"/>
              </w:rPr>
              <w:t>bui</w:t>
            </w:r>
            <w:r w:rsidRPr="0047712D">
              <w:rPr>
                <w:rFonts w:ascii="Arial" w:hAnsi="Arial" w:cs="Arial"/>
                <w:color w:val="080C0F"/>
                <w:w w:val="85"/>
                <w:sz w:val="22"/>
                <w:szCs w:val="22"/>
              </w:rPr>
              <w:t>l</w:t>
            </w:r>
            <w:r w:rsidRPr="0047712D">
              <w:rPr>
                <w:rFonts w:ascii="Arial" w:hAnsi="Arial" w:cs="Arial"/>
                <w:color w:val="1F262A"/>
                <w:w w:val="85"/>
                <w:sz w:val="22"/>
                <w:szCs w:val="22"/>
              </w:rPr>
              <w:t>ding</w:t>
            </w:r>
            <w:r w:rsidRPr="0047712D">
              <w:rPr>
                <w:rFonts w:ascii="Arial" w:hAnsi="Arial" w:cs="Arial"/>
                <w:color w:val="1F262A"/>
                <w:spacing w:val="-22"/>
                <w:w w:val="85"/>
                <w:sz w:val="22"/>
                <w:szCs w:val="22"/>
              </w:rPr>
              <w:t xml:space="preserve"> </w:t>
            </w:r>
            <w:r w:rsidRPr="0047712D">
              <w:rPr>
                <w:rFonts w:ascii="Arial" w:hAnsi="Arial" w:cs="Arial"/>
                <w:color w:val="1F262A"/>
                <w:w w:val="85"/>
                <w:sz w:val="22"/>
                <w:szCs w:val="22"/>
              </w:rPr>
              <w:t>plans</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to</w:t>
            </w:r>
            <w:r w:rsidRPr="0047712D">
              <w:rPr>
                <w:rFonts w:ascii="Arial" w:hAnsi="Arial" w:cs="Arial"/>
                <w:color w:val="1F262A"/>
                <w:spacing w:val="-11"/>
                <w:w w:val="85"/>
                <w:sz w:val="22"/>
                <w:szCs w:val="22"/>
              </w:rPr>
              <w:t xml:space="preserve"> </w:t>
            </w:r>
            <w:r w:rsidRPr="0047712D">
              <w:rPr>
                <w:rFonts w:ascii="Arial" w:hAnsi="Arial" w:cs="Arial"/>
                <w:color w:val="1F262A"/>
                <w:w w:val="85"/>
                <w:sz w:val="22"/>
                <w:szCs w:val="22"/>
              </w:rPr>
              <w:t>be</w:t>
            </w:r>
            <w:r w:rsidRPr="0047712D">
              <w:rPr>
                <w:rFonts w:ascii="Arial" w:hAnsi="Arial" w:cs="Arial"/>
                <w:color w:val="1F262A"/>
                <w:spacing w:val="-20"/>
                <w:w w:val="85"/>
                <w:sz w:val="22"/>
                <w:szCs w:val="22"/>
              </w:rPr>
              <w:t xml:space="preserve"> </w:t>
            </w:r>
            <w:r w:rsidRPr="0047712D">
              <w:rPr>
                <w:rFonts w:ascii="Arial" w:hAnsi="Arial" w:cs="Arial"/>
                <w:color w:val="363B3F"/>
                <w:w w:val="85"/>
                <w:sz w:val="22"/>
                <w:szCs w:val="22"/>
              </w:rPr>
              <w:t>approved and signed</w:t>
            </w:r>
            <w:r w:rsidRPr="0047712D">
              <w:rPr>
                <w:rFonts w:ascii="Arial" w:hAnsi="Arial" w:cs="Arial"/>
                <w:color w:val="363B3F"/>
                <w:spacing w:val="-3"/>
                <w:w w:val="85"/>
                <w:sz w:val="22"/>
                <w:szCs w:val="22"/>
              </w:rPr>
              <w:t xml:space="preserve"> </w:t>
            </w:r>
            <w:r w:rsidRPr="0047712D">
              <w:rPr>
                <w:rFonts w:ascii="Arial" w:hAnsi="Arial" w:cs="Arial"/>
                <w:color w:val="1F262A"/>
                <w:w w:val="85"/>
                <w:sz w:val="22"/>
                <w:szCs w:val="22"/>
              </w:rPr>
              <w:t>by</w:t>
            </w:r>
            <w:r w:rsidRPr="0047712D">
              <w:rPr>
                <w:rFonts w:ascii="Arial" w:hAnsi="Arial" w:cs="Arial"/>
                <w:color w:val="1F262A"/>
                <w:spacing w:val="-8"/>
                <w:w w:val="85"/>
                <w:sz w:val="22"/>
                <w:szCs w:val="22"/>
              </w:rPr>
              <w:t xml:space="preserve"> </w:t>
            </w:r>
            <w:r w:rsidRPr="0047712D">
              <w:rPr>
                <w:rFonts w:ascii="Arial" w:hAnsi="Arial" w:cs="Arial"/>
                <w:color w:val="1F262A"/>
                <w:w w:val="85"/>
                <w:sz w:val="22"/>
                <w:szCs w:val="22"/>
              </w:rPr>
              <w:t>the</w:t>
            </w:r>
            <w:r w:rsidRPr="0047712D">
              <w:rPr>
                <w:rFonts w:ascii="Arial" w:hAnsi="Arial" w:cs="Arial"/>
                <w:color w:val="1F262A"/>
                <w:spacing w:val="-11"/>
                <w:w w:val="85"/>
                <w:sz w:val="22"/>
                <w:szCs w:val="22"/>
              </w:rPr>
              <w:t xml:space="preserve"> </w:t>
            </w:r>
            <w:r w:rsidRPr="0047712D">
              <w:rPr>
                <w:rFonts w:ascii="Arial" w:hAnsi="Arial" w:cs="Arial"/>
                <w:color w:val="1F262A"/>
                <w:w w:val="85"/>
                <w:sz w:val="22"/>
                <w:szCs w:val="22"/>
              </w:rPr>
              <w:t>Build</w:t>
            </w:r>
            <w:r w:rsidRPr="0047712D">
              <w:rPr>
                <w:rFonts w:ascii="Arial" w:hAnsi="Arial" w:cs="Arial"/>
                <w:color w:val="080C0F"/>
                <w:w w:val="85"/>
                <w:sz w:val="22"/>
                <w:szCs w:val="22"/>
              </w:rPr>
              <w:t>i</w:t>
            </w:r>
            <w:r w:rsidRPr="0047712D">
              <w:rPr>
                <w:rFonts w:ascii="Arial" w:hAnsi="Arial" w:cs="Arial"/>
                <w:color w:val="1F262A"/>
                <w:w w:val="85"/>
                <w:sz w:val="22"/>
                <w:szCs w:val="22"/>
              </w:rPr>
              <w:t>ng Department</w:t>
            </w:r>
            <w:r w:rsidRPr="0047712D">
              <w:rPr>
                <w:rFonts w:ascii="Arial" w:hAnsi="Arial" w:cs="Arial"/>
                <w:color w:val="1F262A"/>
                <w:sz w:val="22"/>
                <w:szCs w:val="22"/>
              </w:rPr>
              <w:t xml:space="preserve"> </w:t>
            </w:r>
            <w:r w:rsidRPr="0047712D">
              <w:rPr>
                <w:rFonts w:ascii="Arial" w:hAnsi="Arial" w:cs="Arial"/>
                <w:color w:val="1F262A"/>
                <w:w w:val="85"/>
                <w:sz w:val="22"/>
                <w:szCs w:val="22"/>
              </w:rPr>
              <w:t>and</w:t>
            </w:r>
            <w:r w:rsidRPr="0047712D">
              <w:rPr>
                <w:rFonts w:ascii="Arial" w:hAnsi="Arial" w:cs="Arial"/>
                <w:color w:val="1F262A"/>
                <w:spacing w:val="-15"/>
                <w:w w:val="85"/>
                <w:sz w:val="22"/>
                <w:szCs w:val="22"/>
              </w:rPr>
              <w:t xml:space="preserve"> </w:t>
            </w:r>
            <w:r w:rsidRPr="0047712D">
              <w:rPr>
                <w:rFonts w:ascii="Arial" w:hAnsi="Arial" w:cs="Arial"/>
                <w:color w:val="1F262A"/>
                <w:w w:val="85"/>
                <w:sz w:val="22"/>
                <w:szCs w:val="22"/>
              </w:rPr>
              <w:t>original square footage</w:t>
            </w:r>
            <w:r w:rsidRPr="0047712D">
              <w:rPr>
                <w:rFonts w:ascii="Arial" w:hAnsi="Arial" w:cs="Arial"/>
                <w:color w:val="1F262A"/>
                <w:spacing w:val="-3"/>
                <w:w w:val="85"/>
                <w:sz w:val="22"/>
                <w:szCs w:val="22"/>
              </w:rPr>
              <w:t xml:space="preserve"> </w:t>
            </w:r>
            <w:r w:rsidRPr="0047712D">
              <w:rPr>
                <w:rFonts w:ascii="Arial" w:hAnsi="Arial" w:cs="Arial"/>
                <w:color w:val="1F262A"/>
                <w:w w:val="85"/>
                <w:sz w:val="22"/>
                <w:szCs w:val="22"/>
              </w:rPr>
              <w:t>from</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the</w:t>
            </w:r>
            <w:r w:rsidRPr="0047712D">
              <w:rPr>
                <w:rFonts w:ascii="Arial" w:hAnsi="Arial" w:cs="Arial"/>
                <w:color w:val="1F262A"/>
                <w:spacing w:val="-12"/>
                <w:w w:val="85"/>
                <w:sz w:val="22"/>
                <w:szCs w:val="22"/>
              </w:rPr>
              <w:t xml:space="preserve"> </w:t>
            </w:r>
            <w:r w:rsidRPr="0047712D">
              <w:rPr>
                <w:rFonts w:ascii="Arial" w:hAnsi="Arial" w:cs="Arial"/>
                <w:color w:val="1F262A"/>
                <w:w w:val="85"/>
                <w:sz w:val="22"/>
                <w:szCs w:val="22"/>
              </w:rPr>
              <w:t>County</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Assessor and proposed square footage on signed plans); and</w:t>
            </w:r>
          </w:p>
          <w:p w14:paraId="0F26A14E" w14:textId="77777777" w:rsidR="00F8623F" w:rsidRPr="0047712D" w:rsidRDefault="00F8623F" w:rsidP="00F8623F">
            <w:pPr>
              <w:pStyle w:val="ListParagraph"/>
              <w:numPr>
                <w:ilvl w:val="0"/>
                <w:numId w:val="17"/>
              </w:numPr>
              <w:tabs>
                <w:tab w:val="left" w:pos="1695"/>
                <w:tab w:val="left" w:pos="1697"/>
              </w:tabs>
              <w:autoSpaceDE w:val="0"/>
              <w:autoSpaceDN w:val="0"/>
              <w:ind w:right="408"/>
              <w:rPr>
                <w:rFonts w:ascii="Arial" w:hAnsi="Arial" w:cs="Arial"/>
                <w:color w:val="1F262A"/>
                <w:sz w:val="22"/>
                <w:szCs w:val="22"/>
              </w:rPr>
            </w:pPr>
            <w:r w:rsidRPr="0047712D">
              <w:rPr>
                <w:rFonts w:ascii="Arial" w:hAnsi="Arial" w:cs="Arial"/>
                <w:color w:val="1F262A"/>
                <w:w w:val="80"/>
                <w:sz w:val="22"/>
                <w:szCs w:val="22"/>
              </w:rPr>
              <w:t>Customer to provide insurance declaration</w:t>
            </w:r>
            <w:r w:rsidRPr="0047712D">
              <w:rPr>
                <w:rFonts w:ascii="Arial" w:hAnsi="Arial" w:cs="Arial"/>
                <w:color w:val="1F262A"/>
                <w:sz w:val="22"/>
                <w:szCs w:val="22"/>
              </w:rPr>
              <w:t xml:space="preserve"> </w:t>
            </w:r>
            <w:r w:rsidRPr="0047712D">
              <w:rPr>
                <w:rFonts w:ascii="Arial" w:hAnsi="Arial" w:cs="Arial"/>
                <w:color w:val="1F262A"/>
                <w:w w:val="80"/>
                <w:sz w:val="22"/>
                <w:szCs w:val="22"/>
              </w:rPr>
              <w:t>page showing homeowners coverage</w:t>
            </w:r>
            <w:r w:rsidRPr="0047712D">
              <w:rPr>
                <w:rFonts w:ascii="Arial" w:hAnsi="Arial" w:cs="Arial"/>
                <w:color w:val="1F262A"/>
                <w:sz w:val="22"/>
                <w:szCs w:val="22"/>
              </w:rPr>
              <w:t xml:space="preserve"> </w:t>
            </w:r>
            <w:r w:rsidRPr="0047712D">
              <w:rPr>
                <w:rFonts w:ascii="Arial" w:hAnsi="Arial" w:cs="Arial"/>
                <w:color w:val="1F262A"/>
                <w:w w:val="80"/>
                <w:sz w:val="22"/>
                <w:szCs w:val="22"/>
              </w:rPr>
              <w:t>for</w:t>
            </w:r>
            <w:r w:rsidRPr="0047712D">
              <w:rPr>
                <w:rFonts w:ascii="Arial" w:hAnsi="Arial" w:cs="Arial"/>
                <w:color w:val="1F262A"/>
                <w:spacing w:val="-11"/>
                <w:w w:val="80"/>
                <w:sz w:val="22"/>
                <w:szCs w:val="22"/>
              </w:rPr>
              <w:t xml:space="preserve"> </w:t>
            </w:r>
            <w:r w:rsidRPr="0047712D">
              <w:rPr>
                <w:rFonts w:ascii="Arial" w:hAnsi="Arial" w:cs="Arial"/>
                <w:color w:val="1F262A"/>
                <w:w w:val="80"/>
                <w:sz w:val="22"/>
                <w:szCs w:val="22"/>
              </w:rPr>
              <w:t>building</w:t>
            </w:r>
            <w:r w:rsidRPr="0047712D">
              <w:rPr>
                <w:rFonts w:ascii="Arial" w:hAnsi="Arial" w:cs="Arial"/>
                <w:color w:val="1F262A"/>
                <w:sz w:val="22"/>
                <w:szCs w:val="22"/>
              </w:rPr>
              <w:t xml:space="preserve"> </w:t>
            </w:r>
            <w:r w:rsidRPr="0047712D">
              <w:rPr>
                <w:rFonts w:ascii="Arial" w:hAnsi="Arial" w:cs="Arial"/>
                <w:color w:val="1F262A"/>
                <w:w w:val="80"/>
                <w:sz w:val="22"/>
                <w:szCs w:val="22"/>
              </w:rPr>
              <w:t>code upgrades; provide</w:t>
            </w:r>
            <w:r w:rsidRPr="0047712D">
              <w:rPr>
                <w:rFonts w:ascii="Arial" w:hAnsi="Arial" w:cs="Arial"/>
                <w:color w:val="1F262A"/>
                <w:spacing w:val="-4"/>
                <w:w w:val="80"/>
                <w:sz w:val="22"/>
                <w:szCs w:val="22"/>
              </w:rPr>
              <w:t xml:space="preserve"> itemized </w:t>
            </w:r>
            <w:r w:rsidRPr="0047712D">
              <w:rPr>
                <w:rFonts w:ascii="Arial" w:hAnsi="Arial" w:cs="Arial"/>
                <w:color w:val="1F262A"/>
                <w:w w:val="80"/>
                <w:sz w:val="22"/>
                <w:szCs w:val="22"/>
              </w:rPr>
              <w:t>cost</w:t>
            </w:r>
            <w:r w:rsidRPr="0047712D">
              <w:rPr>
                <w:rFonts w:ascii="Arial" w:hAnsi="Arial" w:cs="Arial"/>
                <w:color w:val="1F262A"/>
                <w:spacing w:val="-12"/>
                <w:w w:val="80"/>
                <w:sz w:val="22"/>
                <w:szCs w:val="22"/>
              </w:rPr>
              <w:t xml:space="preserve"> </w:t>
            </w:r>
            <w:r w:rsidRPr="0047712D">
              <w:rPr>
                <w:rFonts w:ascii="Arial" w:hAnsi="Arial" w:cs="Arial"/>
                <w:color w:val="1F262A"/>
                <w:w w:val="80"/>
                <w:sz w:val="22"/>
                <w:szCs w:val="22"/>
              </w:rPr>
              <w:t>of</w:t>
            </w:r>
            <w:r w:rsidRPr="0047712D">
              <w:rPr>
                <w:rFonts w:ascii="Arial" w:hAnsi="Arial" w:cs="Arial"/>
                <w:color w:val="1F262A"/>
                <w:spacing w:val="-7"/>
                <w:w w:val="80"/>
                <w:sz w:val="22"/>
                <w:szCs w:val="22"/>
              </w:rPr>
              <w:t xml:space="preserve"> </w:t>
            </w:r>
            <w:r w:rsidRPr="0047712D">
              <w:rPr>
                <w:rFonts w:ascii="Arial" w:hAnsi="Arial" w:cs="Arial"/>
                <w:color w:val="1F262A"/>
                <w:w w:val="80"/>
                <w:sz w:val="22"/>
                <w:szCs w:val="22"/>
              </w:rPr>
              <w:t xml:space="preserve">building </w:t>
            </w:r>
            <w:r w:rsidRPr="0047712D">
              <w:rPr>
                <w:rFonts w:ascii="Arial" w:hAnsi="Arial" w:cs="Arial"/>
                <w:color w:val="1F262A"/>
                <w:w w:val="85"/>
                <w:sz w:val="22"/>
                <w:szCs w:val="22"/>
              </w:rPr>
              <w:t>code</w:t>
            </w:r>
            <w:r w:rsidRPr="0047712D">
              <w:rPr>
                <w:rFonts w:ascii="Arial" w:hAnsi="Arial" w:cs="Arial"/>
                <w:color w:val="1F262A"/>
                <w:spacing w:val="-19"/>
                <w:w w:val="85"/>
                <w:sz w:val="22"/>
                <w:szCs w:val="22"/>
              </w:rPr>
              <w:t xml:space="preserve"> </w:t>
            </w:r>
            <w:r w:rsidRPr="0047712D">
              <w:rPr>
                <w:rFonts w:ascii="Arial" w:hAnsi="Arial" w:cs="Arial"/>
                <w:color w:val="1F262A"/>
                <w:w w:val="85"/>
                <w:sz w:val="22"/>
                <w:szCs w:val="22"/>
              </w:rPr>
              <w:t>upgrades</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by</w:t>
            </w:r>
            <w:r w:rsidRPr="0047712D">
              <w:rPr>
                <w:rFonts w:ascii="Arial" w:hAnsi="Arial" w:cs="Arial"/>
                <w:color w:val="1F262A"/>
                <w:spacing w:val="-13"/>
                <w:w w:val="85"/>
                <w:sz w:val="22"/>
                <w:szCs w:val="22"/>
              </w:rPr>
              <w:t xml:space="preserve"> </w:t>
            </w:r>
            <w:r w:rsidRPr="0047712D">
              <w:rPr>
                <w:rFonts w:ascii="Arial" w:hAnsi="Arial" w:cs="Arial"/>
                <w:color w:val="1F262A"/>
                <w:w w:val="85"/>
                <w:sz w:val="22"/>
                <w:szCs w:val="22"/>
              </w:rPr>
              <w:t>a</w:t>
            </w:r>
            <w:r w:rsidRPr="0047712D">
              <w:rPr>
                <w:rFonts w:ascii="Arial" w:hAnsi="Arial" w:cs="Arial"/>
                <w:color w:val="1F262A"/>
                <w:spacing w:val="-31"/>
                <w:w w:val="85"/>
                <w:sz w:val="22"/>
                <w:szCs w:val="22"/>
              </w:rPr>
              <w:t xml:space="preserve"> </w:t>
            </w:r>
            <w:r w:rsidRPr="0047712D">
              <w:rPr>
                <w:rFonts w:ascii="Arial" w:hAnsi="Arial" w:cs="Arial"/>
                <w:color w:val="1F262A"/>
                <w:w w:val="85"/>
                <w:sz w:val="22"/>
                <w:szCs w:val="22"/>
              </w:rPr>
              <w:t>licensed</w:t>
            </w:r>
            <w:r w:rsidRPr="0047712D">
              <w:rPr>
                <w:rFonts w:ascii="Arial" w:hAnsi="Arial" w:cs="Arial"/>
                <w:color w:val="1F262A"/>
                <w:spacing w:val="-2"/>
                <w:w w:val="85"/>
                <w:sz w:val="22"/>
                <w:szCs w:val="22"/>
              </w:rPr>
              <w:t xml:space="preserve"> </w:t>
            </w:r>
            <w:r w:rsidRPr="0047712D">
              <w:rPr>
                <w:rFonts w:ascii="Arial" w:hAnsi="Arial" w:cs="Arial"/>
                <w:color w:val="1F262A"/>
                <w:w w:val="85"/>
                <w:sz w:val="22"/>
                <w:szCs w:val="22"/>
              </w:rPr>
              <w:t>contractor;</w:t>
            </w:r>
            <w:r w:rsidRPr="0047712D">
              <w:rPr>
                <w:rFonts w:ascii="Arial" w:hAnsi="Arial" w:cs="Arial"/>
                <w:color w:val="1F262A"/>
                <w:spacing w:val="-1"/>
                <w:w w:val="85"/>
                <w:sz w:val="22"/>
                <w:szCs w:val="22"/>
              </w:rPr>
              <w:t xml:space="preserve"> </w:t>
            </w:r>
            <w:r w:rsidRPr="0047712D">
              <w:rPr>
                <w:rFonts w:ascii="Arial" w:hAnsi="Arial" w:cs="Arial"/>
                <w:color w:val="1F262A"/>
                <w:w w:val="85"/>
                <w:sz w:val="22"/>
                <w:szCs w:val="22"/>
              </w:rPr>
              <w:t>and</w:t>
            </w:r>
            <w:r w:rsidRPr="0047712D">
              <w:rPr>
                <w:rFonts w:ascii="Arial" w:hAnsi="Arial" w:cs="Arial"/>
                <w:color w:val="1F262A"/>
                <w:spacing w:val="-22"/>
                <w:w w:val="85"/>
                <w:sz w:val="22"/>
                <w:szCs w:val="22"/>
              </w:rPr>
              <w:t xml:space="preserve"> </w:t>
            </w:r>
            <w:r w:rsidRPr="0047712D">
              <w:rPr>
                <w:rFonts w:ascii="Arial" w:hAnsi="Arial" w:cs="Arial"/>
                <w:color w:val="1F262A"/>
                <w:w w:val="85"/>
                <w:sz w:val="22"/>
                <w:szCs w:val="22"/>
              </w:rPr>
              <w:t>illustrate</w:t>
            </w:r>
            <w:r w:rsidRPr="0047712D">
              <w:rPr>
                <w:rFonts w:ascii="Arial" w:hAnsi="Arial" w:cs="Arial"/>
                <w:color w:val="1F262A"/>
                <w:spacing w:val="-11"/>
                <w:w w:val="85"/>
                <w:sz w:val="22"/>
                <w:szCs w:val="22"/>
              </w:rPr>
              <w:t xml:space="preserve"> </w:t>
            </w:r>
            <w:r w:rsidRPr="0047712D">
              <w:rPr>
                <w:rFonts w:ascii="Arial" w:hAnsi="Arial" w:cs="Arial"/>
                <w:color w:val="1F262A"/>
                <w:w w:val="85"/>
                <w:sz w:val="22"/>
                <w:szCs w:val="22"/>
              </w:rPr>
              <w:t xml:space="preserve">insufficient </w:t>
            </w:r>
            <w:r w:rsidRPr="0047712D">
              <w:rPr>
                <w:rFonts w:ascii="Arial" w:hAnsi="Arial" w:cs="Arial"/>
                <w:color w:val="1F262A"/>
                <w:w w:val="90"/>
                <w:sz w:val="22"/>
                <w:szCs w:val="22"/>
              </w:rPr>
              <w:t>insurance</w:t>
            </w:r>
            <w:r w:rsidRPr="0047712D">
              <w:rPr>
                <w:rFonts w:ascii="Arial" w:hAnsi="Arial" w:cs="Arial"/>
                <w:color w:val="1F262A"/>
                <w:spacing w:val="-18"/>
                <w:w w:val="90"/>
                <w:sz w:val="22"/>
                <w:szCs w:val="22"/>
              </w:rPr>
              <w:t xml:space="preserve"> </w:t>
            </w:r>
            <w:r w:rsidRPr="0047712D">
              <w:rPr>
                <w:rFonts w:ascii="Arial" w:hAnsi="Arial" w:cs="Arial"/>
                <w:color w:val="363B3F"/>
                <w:w w:val="90"/>
                <w:sz w:val="22"/>
                <w:szCs w:val="22"/>
              </w:rPr>
              <w:t>coverage.</w:t>
            </w:r>
          </w:p>
          <w:p w14:paraId="5806EDC6" w14:textId="77777777" w:rsidR="00F8623F" w:rsidRPr="0047712D" w:rsidRDefault="00F8623F" w:rsidP="00F8623F">
            <w:pPr>
              <w:pStyle w:val="ListParagraph"/>
              <w:numPr>
                <w:ilvl w:val="0"/>
                <w:numId w:val="17"/>
              </w:numPr>
              <w:tabs>
                <w:tab w:val="left" w:pos="1701"/>
                <w:tab w:val="left" w:pos="1702"/>
              </w:tabs>
              <w:autoSpaceDE w:val="0"/>
              <w:autoSpaceDN w:val="0"/>
              <w:ind w:right="141"/>
              <w:rPr>
                <w:rFonts w:ascii="Arial" w:hAnsi="Arial" w:cs="Arial"/>
                <w:color w:val="1F262A"/>
                <w:sz w:val="22"/>
                <w:szCs w:val="22"/>
              </w:rPr>
            </w:pPr>
            <w:r w:rsidRPr="0047712D">
              <w:rPr>
                <w:rFonts w:ascii="Arial" w:hAnsi="Arial" w:cs="Arial"/>
                <w:color w:val="1F262A"/>
                <w:w w:val="85"/>
                <w:sz w:val="22"/>
                <w:szCs w:val="22"/>
              </w:rPr>
              <w:t>The</w:t>
            </w:r>
            <w:r w:rsidRPr="0047712D">
              <w:rPr>
                <w:rFonts w:ascii="Arial" w:hAnsi="Arial" w:cs="Arial"/>
                <w:color w:val="1F262A"/>
                <w:spacing w:val="-10"/>
                <w:w w:val="85"/>
                <w:sz w:val="22"/>
                <w:szCs w:val="22"/>
              </w:rPr>
              <w:t xml:space="preserve"> </w:t>
            </w:r>
            <w:r w:rsidRPr="0047712D">
              <w:rPr>
                <w:rFonts w:ascii="Arial" w:hAnsi="Arial" w:cs="Arial"/>
                <w:color w:val="1F262A"/>
                <w:w w:val="85"/>
                <w:sz w:val="22"/>
                <w:szCs w:val="22"/>
              </w:rPr>
              <w:t>credit</w:t>
            </w:r>
            <w:r w:rsidRPr="0047712D">
              <w:rPr>
                <w:rFonts w:ascii="Arial" w:hAnsi="Arial" w:cs="Arial"/>
                <w:color w:val="1F262A"/>
                <w:spacing w:val="-11"/>
                <w:w w:val="85"/>
                <w:sz w:val="22"/>
                <w:szCs w:val="22"/>
              </w:rPr>
              <w:t xml:space="preserve"> </w:t>
            </w:r>
            <w:r w:rsidRPr="0047712D">
              <w:rPr>
                <w:rFonts w:ascii="Arial" w:hAnsi="Arial" w:cs="Arial"/>
                <w:color w:val="1F262A"/>
                <w:w w:val="85"/>
                <w:sz w:val="22"/>
                <w:szCs w:val="22"/>
              </w:rPr>
              <w:t>shall</w:t>
            </w:r>
            <w:r w:rsidRPr="0047712D">
              <w:rPr>
                <w:rFonts w:ascii="Arial" w:hAnsi="Arial" w:cs="Arial"/>
                <w:color w:val="1F262A"/>
                <w:spacing w:val="-7"/>
                <w:w w:val="85"/>
                <w:sz w:val="22"/>
                <w:szCs w:val="22"/>
              </w:rPr>
              <w:t xml:space="preserve"> </w:t>
            </w:r>
            <w:r w:rsidRPr="0047712D">
              <w:rPr>
                <w:rFonts w:ascii="Arial" w:hAnsi="Arial" w:cs="Arial"/>
                <w:color w:val="1F262A"/>
                <w:w w:val="85"/>
                <w:sz w:val="22"/>
                <w:szCs w:val="22"/>
              </w:rPr>
              <w:t>be</w:t>
            </w:r>
            <w:r w:rsidRPr="0047712D">
              <w:rPr>
                <w:rFonts w:ascii="Arial" w:hAnsi="Arial" w:cs="Arial"/>
                <w:color w:val="1F262A"/>
                <w:spacing w:val="-22"/>
                <w:w w:val="85"/>
                <w:sz w:val="22"/>
                <w:szCs w:val="22"/>
              </w:rPr>
              <w:t xml:space="preserve"> </w:t>
            </w:r>
            <w:r w:rsidRPr="0047712D">
              <w:rPr>
                <w:rFonts w:ascii="Arial" w:hAnsi="Arial" w:cs="Arial"/>
                <w:color w:val="1F262A"/>
                <w:w w:val="85"/>
                <w:sz w:val="22"/>
                <w:szCs w:val="22"/>
              </w:rPr>
              <w:t>available</w:t>
            </w:r>
            <w:r w:rsidRPr="0047712D">
              <w:rPr>
                <w:rFonts w:ascii="Arial" w:hAnsi="Arial" w:cs="Arial"/>
                <w:color w:val="1F262A"/>
                <w:spacing w:val="-9"/>
                <w:w w:val="85"/>
                <w:sz w:val="22"/>
                <w:szCs w:val="22"/>
              </w:rPr>
              <w:t xml:space="preserve"> </w:t>
            </w:r>
            <w:r w:rsidRPr="0047712D">
              <w:rPr>
                <w:rFonts w:ascii="Arial" w:hAnsi="Arial" w:cs="Arial"/>
                <w:color w:val="1F262A"/>
                <w:w w:val="85"/>
                <w:sz w:val="22"/>
                <w:szCs w:val="22"/>
              </w:rPr>
              <w:t>upon</w:t>
            </w:r>
            <w:r w:rsidRPr="0047712D">
              <w:rPr>
                <w:rFonts w:ascii="Arial" w:hAnsi="Arial" w:cs="Arial"/>
                <w:color w:val="1F262A"/>
                <w:spacing w:val="-13"/>
                <w:w w:val="85"/>
                <w:sz w:val="22"/>
                <w:szCs w:val="22"/>
              </w:rPr>
              <w:t xml:space="preserve"> </w:t>
            </w:r>
            <w:r w:rsidRPr="0047712D">
              <w:rPr>
                <w:rFonts w:ascii="Arial" w:hAnsi="Arial" w:cs="Arial"/>
                <w:color w:val="1F262A"/>
                <w:w w:val="85"/>
                <w:sz w:val="22"/>
                <w:szCs w:val="22"/>
              </w:rPr>
              <w:t>request</w:t>
            </w:r>
            <w:r w:rsidRPr="0047712D">
              <w:rPr>
                <w:rFonts w:ascii="Arial" w:hAnsi="Arial" w:cs="Arial"/>
                <w:color w:val="1F262A"/>
                <w:spacing w:val="-6"/>
                <w:w w:val="85"/>
                <w:sz w:val="22"/>
                <w:szCs w:val="22"/>
              </w:rPr>
              <w:t xml:space="preserve"> </w:t>
            </w:r>
            <w:r w:rsidRPr="0047712D">
              <w:rPr>
                <w:rFonts w:ascii="Arial" w:hAnsi="Arial" w:cs="Arial"/>
                <w:color w:val="1F262A"/>
                <w:w w:val="85"/>
                <w:sz w:val="22"/>
                <w:szCs w:val="22"/>
              </w:rPr>
              <w:t>by</w:t>
            </w:r>
            <w:r w:rsidRPr="0047712D">
              <w:rPr>
                <w:rFonts w:ascii="Arial" w:hAnsi="Arial" w:cs="Arial"/>
                <w:color w:val="1F262A"/>
                <w:spacing w:val="-13"/>
                <w:w w:val="85"/>
                <w:sz w:val="22"/>
                <w:szCs w:val="22"/>
              </w:rPr>
              <w:t xml:space="preserve"> </w:t>
            </w:r>
            <w:r w:rsidRPr="0047712D">
              <w:rPr>
                <w:rFonts w:ascii="Arial" w:hAnsi="Arial" w:cs="Arial"/>
                <w:color w:val="1F262A"/>
                <w:w w:val="85"/>
                <w:sz w:val="22"/>
                <w:szCs w:val="22"/>
              </w:rPr>
              <w:t>an</w:t>
            </w:r>
            <w:r w:rsidRPr="0047712D">
              <w:rPr>
                <w:rFonts w:ascii="Arial" w:hAnsi="Arial" w:cs="Arial"/>
                <w:color w:val="1F262A"/>
                <w:spacing w:val="-19"/>
                <w:w w:val="85"/>
                <w:sz w:val="22"/>
                <w:szCs w:val="22"/>
              </w:rPr>
              <w:t xml:space="preserve"> </w:t>
            </w:r>
            <w:r w:rsidRPr="0047712D">
              <w:rPr>
                <w:rFonts w:ascii="Arial" w:hAnsi="Arial" w:cs="Arial"/>
                <w:color w:val="1F262A"/>
                <w:w w:val="85"/>
                <w:sz w:val="22"/>
                <w:szCs w:val="22"/>
              </w:rPr>
              <w:t>eligib</w:t>
            </w:r>
            <w:r w:rsidRPr="0047712D">
              <w:rPr>
                <w:rFonts w:ascii="Arial" w:hAnsi="Arial" w:cs="Arial"/>
                <w:color w:val="080C0F"/>
                <w:w w:val="85"/>
                <w:sz w:val="22"/>
                <w:szCs w:val="22"/>
              </w:rPr>
              <w:t>l</w:t>
            </w:r>
            <w:r w:rsidRPr="0047712D">
              <w:rPr>
                <w:rFonts w:ascii="Arial" w:hAnsi="Arial" w:cs="Arial"/>
                <w:color w:val="1F262A"/>
                <w:w w:val="85"/>
                <w:sz w:val="22"/>
                <w:szCs w:val="22"/>
              </w:rPr>
              <w:t>e customer</w:t>
            </w:r>
            <w:r w:rsidRPr="0047712D">
              <w:rPr>
                <w:rFonts w:ascii="Arial" w:hAnsi="Arial" w:cs="Arial"/>
                <w:color w:val="1F262A"/>
                <w:spacing w:val="-15"/>
                <w:w w:val="85"/>
                <w:sz w:val="22"/>
                <w:szCs w:val="22"/>
              </w:rPr>
              <w:t xml:space="preserve"> </w:t>
            </w:r>
            <w:r w:rsidRPr="0047712D">
              <w:rPr>
                <w:rFonts w:ascii="Arial" w:hAnsi="Arial" w:cs="Arial"/>
                <w:color w:val="1F262A"/>
                <w:w w:val="85"/>
                <w:sz w:val="22"/>
                <w:szCs w:val="22"/>
              </w:rPr>
              <w:t>through December</w:t>
            </w:r>
            <w:r w:rsidRPr="0047712D">
              <w:rPr>
                <w:rFonts w:ascii="Arial" w:hAnsi="Arial" w:cs="Arial"/>
                <w:color w:val="1F262A"/>
                <w:spacing w:val="-1"/>
                <w:w w:val="85"/>
                <w:sz w:val="22"/>
                <w:szCs w:val="22"/>
              </w:rPr>
              <w:t xml:space="preserve"> </w:t>
            </w:r>
            <w:r w:rsidRPr="0047712D">
              <w:rPr>
                <w:rFonts w:ascii="Arial" w:hAnsi="Arial" w:cs="Arial"/>
                <w:color w:val="1F262A"/>
                <w:w w:val="85"/>
                <w:sz w:val="22"/>
                <w:szCs w:val="22"/>
              </w:rPr>
              <w:t>31,</w:t>
            </w:r>
            <w:r w:rsidRPr="0047712D">
              <w:rPr>
                <w:rFonts w:ascii="Arial" w:hAnsi="Arial" w:cs="Arial"/>
                <w:color w:val="1F262A"/>
                <w:spacing w:val="-19"/>
                <w:w w:val="85"/>
                <w:sz w:val="22"/>
                <w:szCs w:val="22"/>
              </w:rPr>
              <w:t xml:space="preserve"> </w:t>
            </w:r>
            <w:r w:rsidRPr="0047712D">
              <w:rPr>
                <w:rFonts w:ascii="Arial" w:hAnsi="Arial" w:cs="Arial"/>
                <w:color w:val="1F262A"/>
                <w:w w:val="85"/>
                <w:sz w:val="22"/>
                <w:szCs w:val="22"/>
              </w:rPr>
              <w:t>2024.</w:t>
            </w:r>
          </w:p>
          <w:p w14:paraId="1CDCA6DD" w14:textId="77777777" w:rsidR="00F8623F" w:rsidRPr="0047712D" w:rsidRDefault="00F8623F" w:rsidP="00F8623F">
            <w:pPr>
              <w:pStyle w:val="ListParagraph"/>
              <w:numPr>
                <w:ilvl w:val="0"/>
                <w:numId w:val="17"/>
              </w:numPr>
              <w:tabs>
                <w:tab w:val="left" w:pos="1701"/>
                <w:tab w:val="left" w:pos="1702"/>
              </w:tabs>
              <w:autoSpaceDE w:val="0"/>
              <w:autoSpaceDN w:val="0"/>
              <w:ind w:right="141"/>
              <w:rPr>
                <w:rFonts w:ascii="Arial" w:hAnsi="Arial" w:cs="Arial"/>
                <w:color w:val="1F262A"/>
                <w:w w:val="85"/>
                <w:sz w:val="22"/>
                <w:szCs w:val="22"/>
              </w:rPr>
            </w:pPr>
            <w:r w:rsidRPr="0047712D">
              <w:rPr>
                <w:rFonts w:ascii="Arial" w:hAnsi="Arial" w:cs="Arial"/>
                <w:color w:val="1F262A"/>
                <w:w w:val="85"/>
                <w:sz w:val="22"/>
                <w:szCs w:val="22"/>
              </w:rPr>
              <w:t>Relief shall be limited to those customers who owned the affected property at the time of the Woolsey Fire and not extended to customers who have subsequently purchased an affected property.</w:t>
            </w:r>
          </w:p>
          <w:p w14:paraId="57FA2F45" w14:textId="77777777" w:rsidR="00F8623F" w:rsidRPr="0047712D" w:rsidRDefault="00F8623F" w:rsidP="00F8623F">
            <w:pPr>
              <w:tabs>
                <w:tab w:val="left" w:pos="1701"/>
                <w:tab w:val="left" w:pos="1702"/>
              </w:tabs>
              <w:rPr>
                <w:color w:val="1F262A"/>
                <w:w w:val="85"/>
                <w:sz w:val="22"/>
                <w:szCs w:val="22"/>
              </w:rPr>
            </w:pPr>
          </w:p>
          <w:p w14:paraId="33F452BE" w14:textId="77777777" w:rsidR="00F8623F" w:rsidRPr="0047712D" w:rsidRDefault="00F8623F" w:rsidP="00F8623F">
            <w:pPr>
              <w:rPr>
                <w:color w:val="1F262A"/>
                <w:w w:val="90"/>
                <w:sz w:val="22"/>
                <w:szCs w:val="22"/>
              </w:rPr>
            </w:pPr>
            <w:r w:rsidRPr="0047712D">
              <w:rPr>
                <w:b/>
                <w:color w:val="363B3F"/>
                <w:w w:val="80"/>
                <w:sz w:val="22"/>
                <w:szCs w:val="22"/>
              </w:rPr>
              <w:t xml:space="preserve">Note: </w:t>
            </w:r>
            <w:r w:rsidRPr="0047712D">
              <w:rPr>
                <w:color w:val="1F262A"/>
                <w:w w:val="80"/>
                <w:sz w:val="22"/>
                <w:szCs w:val="22"/>
              </w:rPr>
              <w:t>The fees for</w:t>
            </w:r>
            <w:r w:rsidRPr="0047712D">
              <w:rPr>
                <w:color w:val="1F262A"/>
                <w:spacing w:val="-4"/>
                <w:w w:val="80"/>
                <w:sz w:val="22"/>
                <w:szCs w:val="22"/>
              </w:rPr>
              <w:t xml:space="preserve"> </w:t>
            </w:r>
            <w:r w:rsidRPr="0047712D">
              <w:rPr>
                <w:color w:val="1F262A"/>
                <w:w w:val="80"/>
                <w:sz w:val="22"/>
                <w:szCs w:val="22"/>
              </w:rPr>
              <w:t xml:space="preserve">any </w:t>
            </w:r>
            <w:r w:rsidRPr="0047712D">
              <w:rPr>
                <w:color w:val="363B3F"/>
                <w:w w:val="80"/>
                <w:sz w:val="22"/>
                <w:szCs w:val="22"/>
              </w:rPr>
              <w:t>subsequent</w:t>
            </w:r>
            <w:r w:rsidRPr="0047712D">
              <w:rPr>
                <w:color w:val="363B3F"/>
                <w:sz w:val="22"/>
                <w:szCs w:val="22"/>
              </w:rPr>
              <w:t xml:space="preserve"> </w:t>
            </w:r>
            <w:r w:rsidRPr="0047712D">
              <w:rPr>
                <w:color w:val="1F262A"/>
                <w:w w:val="80"/>
                <w:sz w:val="22"/>
                <w:szCs w:val="22"/>
              </w:rPr>
              <w:t>upgrade to the</w:t>
            </w:r>
            <w:r w:rsidRPr="0047712D">
              <w:rPr>
                <w:color w:val="1F262A"/>
                <w:spacing w:val="-1"/>
                <w:w w:val="80"/>
                <w:sz w:val="22"/>
                <w:szCs w:val="22"/>
              </w:rPr>
              <w:t xml:space="preserve"> </w:t>
            </w:r>
            <w:r w:rsidRPr="0047712D">
              <w:rPr>
                <w:color w:val="1F262A"/>
                <w:w w:val="80"/>
                <w:sz w:val="22"/>
                <w:szCs w:val="22"/>
              </w:rPr>
              <w:t>meter</w:t>
            </w:r>
            <w:r w:rsidRPr="0047712D">
              <w:rPr>
                <w:color w:val="1F262A"/>
                <w:sz w:val="22"/>
                <w:szCs w:val="22"/>
              </w:rPr>
              <w:t xml:space="preserve"> </w:t>
            </w:r>
            <w:r w:rsidRPr="0047712D">
              <w:rPr>
                <w:color w:val="1F262A"/>
                <w:w w:val="80"/>
                <w:sz w:val="22"/>
                <w:szCs w:val="22"/>
              </w:rPr>
              <w:t>shall</w:t>
            </w:r>
            <w:r w:rsidRPr="0047712D">
              <w:rPr>
                <w:color w:val="1F262A"/>
                <w:spacing w:val="-1"/>
                <w:w w:val="80"/>
                <w:sz w:val="22"/>
                <w:szCs w:val="22"/>
              </w:rPr>
              <w:t xml:space="preserve"> </w:t>
            </w:r>
            <w:r w:rsidRPr="0047712D">
              <w:rPr>
                <w:color w:val="1F262A"/>
                <w:w w:val="80"/>
                <w:sz w:val="22"/>
                <w:szCs w:val="22"/>
              </w:rPr>
              <w:t>be considered with</w:t>
            </w:r>
            <w:r w:rsidRPr="0047712D">
              <w:rPr>
                <w:color w:val="1F262A"/>
                <w:spacing w:val="-4"/>
                <w:w w:val="80"/>
                <w:sz w:val="22"/>
                <w:szCs w:val="22"/>
              </w:rPr>
              <w:t xml:space="preserve"> </w:t>
            </w:r>
            <w:r w:rsidRPr="0047712D">
              <w:rPr>
                <w:color w:val="1F262A"/>
                <w:w w:val="80"/>
                <w:sz w:val="22"/>
                <w:szCs w:val="22"/>
              </w:rPr>
              <w:t xml:space="preserve">credit provided </w:t>
            </w:r>
            <w:r w:rsidRPr="0047712D">
              <w:rPr>
                <w:color w:val="1F262A"/>
                <w:w w:val="90"/>
                <w:sz w:val="22"/>
                <w:szCs w:val="22"/>
              </w:rPr>
              <w:t>for</w:t>
            </w:r>
            <w:r w:rsidRPr="0047712D">
              <w:rPr>
                <w:color w:val="1F262A"/>
                <w:spacing w:val="-19"/>
                <w:w w:val="90"/>
                <w:sz w:val="22"/>
                <w:szCs w:val="22"/>
              </w:rPr>
              <w:t xml:space="preserve"> </w:t>
            </w:r>
            <w:r w:rsidRPr="0047712D">
              <w:rPr>
                <w:color w:val="363B3F"/>
                <w:w w:val="90"/>
                <w:sz w:val="22"/>
                <w:szCs w:val="22"/>
              </w:rPr>
              <w:t xml:space="preserve">a </w:t>
            </w:r>
            <w:r w:rsidRPr="0047712D">
              <w:rPr>
                <w:color w:val="1F262A"/>
                <w:w w:val="90"/>
                <w:sz w:val="22"/>
                <w:szCs w:val="22"/>
              </w:rPr>
              <w:t>3/4-</w:t>
            </w:r>
            <w:r w:rsidRPr="0047712D">
              <w:rPr>
                <w:color w:val="080C0F"/>
                <w:w w:val="90"/>
                <w:sz w:val="22"/>
                <w:szCs w:val="22"/>
              </w:rPr>
              <w:t>i</w:t>
            </w:r>
            <w:r w:rsidRPr="0047712D">
              <w:rPr>
                <w:color w:val="1F262A"/>
                <w:w w:val="90"/>
                <w:sz w:val="22"/>
                <w:szCs w:val="22"/>
              </w:rPr>
              <w:t>nch meter rather than</w:t>
            </w:r>
            <w:r w:rsidRPr="0047712D">
              <w:rPr>
                <w:color w:val="1F262A"/>
                <w:spacing w:val="-20"/>
                <w:w w:val="90"/>
                <w:sz w:val="22"/>
                <w:szCs w:val="22"/>
              </w:rPr>
              <w:t xml:space="preserve"> </w:t>
            </w:r>
            <w:r w:rsidRPr="0047712D">
              <w:rPr>
                <w:color w:val="1F262A"/>
                <w:w w:val="90"/>
                <w:sz w:val="22"/>
                <w:szCs w:val="22"/>
              </w:rPr>
              <w:t>the</w:t>
            </w:r>
            <w:r w:rsidRPr="0047712D">
              <w:rPr>
                <w:color w:val="1F262A"/>
                <w:spacing w:val="-21"/>
                <w:w w:val="90"/>
                <w:sz w:val="22"/>
                <w:szCs w:val="22"/>
              </w:rPr>
              <w:t xml:space="preserve"> </w:t>
            </w:r>
            <w:r w:rsidRPr="0047712D">
              <w:rPr>
                <w:color w:val="1F262A"/>
                <w:w w:val="90"/>
                <w:sz w:val="22"/>
                <w:szCs w:val="22"/>
              </w:rPr>
              <w:t>larger</w:t>
            </w:r>
            <w:r w:rsidRPr="0047712D">
              <w:rPr>
                <w:color w:val="1F262A"/>
                <w:spacing w:val="-12"/>
                <w:w w:val="90"/>
                <w:sz w:val="22"/>
                <w:szCs w:val="22"/>
              </w:rPr>
              <w:t xml:space="preserve"> </w:t>
            </w:r>
            <w:r w:rsidRPr="0047712D">
              <w:rPr>
                <w:color w:val="1F262A"/>
                <w:w w:val="90"/>
                <w:sz w:val="22"/>
                <w:szCs w:val="22"/>
              </w:rPr>
              <w:t>1-inch</w:t>
            </w:r>
            <w:r w:rsidRPr="0047712D">
              <w:rPr>
                <w:color w:val="1F262A"/>
                <w:spacing w:val="-18"/>
                <w:w w:val="90"/>
                <w:sz w:val="22"/>
                <w:szCs w:val="22"/>
              </w:rPr>
              <w:t xml:space="preserve"> </w:t>
            </w:r>
            <w:r w:rsidRPr="0047712D">
              <w:rPr>
                <w:color w:val="1F262A"/>
                <w:w w:val="90"/>
                <w:sz w:val="22"/>
                <w:szCs w:val="22"/>
              </w:rPr>
              <w:t>meter.  Formal requests will be reviewed once a complete submittal packet is provided.</w:t>
            </w:r>
          </w:p>
          <w:p w14:paraId="3F171359" w14:textId="77777777" w:rsidR="00F8623F" w:rsidRPr="0047712D" w:rsidRDefault="00F8623F" w:rsidP="00F8623F">
            <w:pPr>
              <w:rPr>
                <w:color w:val="1F262A"/>
                <w:w w:val="90"/>
                <w:sz w:val="22"/>
                <w:szCs w:val="22"/>
              </w:rPr>
            </w:pPr>
          </w:p>
          <w:bookmarkEnd w:id="0"/>
          <w:p w14:paraId="700192CF" w14:textId="77777777" w:rsidR="00A76CBB" w:rsidRPr="00A76CBB" w:rsidRDefault="00A76CBB" w:rsidP="00A76CBB">
            <w:pPr>
              <w:rPr>
                <w:color w:val="1F262A"/>
                <w:w w:val="90"/>
                <w:sz w:val="22"/>
                <w:szCs w:val="22"/>
              </w:rPr>
            </w:pPr>
            <w:r w:rsidRPr="00A76CBB">
              <w:rPr>
                <w:color w:val="1F262A"/>
                <w:w w:val="90"/>
                <w:sz w:val="22"/>
                <w:szCs w:val="22"/>
              </w:rPr>
              <w:t xml:space="preserve">Please apply for conditional approval (form included) no later than July 1, </w:t>
            </w:r>
            <w:proofErr w:type="gramStart"/>
            <w:r w:rsidRPr="00A76CBB">
              <w:rPr>
                <w:color w:val="1F262A"/>
                <w:w w:val="90"/>
                <w:sz w:val="22"/>
                <w:szCs w:val="22"/>
              </w:rPr>
              <w:t>2023</w:t>
            </w:r>
            <w:proofErr w:type="gramEnd"/>
            <w:r w:rsidRPr="00A76CBB">
              <w:rPr>
                <w:color w:val="1F262A"/>
                <w:w w:val="90"/>
                <w:sz w:val="22"/>
                <w:szCs w:val="22"/>
              </w:rPr>
              <w:t xml:space="preserve"> via mail to:</w:t>
            </w:r>
          </w:p>
          <w:p w14:paraId="0769FEEC" w14:textId="77777777" w:rsidR="00A76CBB" w:rsidRPr="00A76CBB" w:rsidRDefault="00A76CBB" w:rsidP="00A76CBB">
            <w:pPr>
              <w:rPr>
                <w:color w:val="1F262A"/>
                <w:w w:val="90"/>
                <w:sz w:val="22"/>
                <w:szCs w:val="22"/>
              </w:rPr>
            </w:pPr>
          </w:p>
          <w:p w14:paraId="0865509F" w14:textId="77777777" w:rsidR="00A76CBB" w:rsidRPr="00A76CBB" w:rsidRDefault="00A76CBB" w:rsidP="00A76CBB">
            <w:pPr>
              <w:rPr>
                <w:color w:val="1F262A"/>
                <w:w w:val="90"/>
                <w:sz w:val="22"/>
                <w:szCs w:val="22"/>
              </w:rPr>
            </w:pPr>
            <w:r w:rsidRPr="00A76CBB">
              <w:rPr>
                <w:color w:val="1F262A"/>
                <w:w w:val="90"/>
                <w:sz w:val="22"/>
                <w:szCs w:val="22"/>
              </w:rPr>
              <w:t xml:space="preserve">Las </w:t>
            </w:r>
            <w:proofErr w:type="spellStart"/>
            <w:r w:rsidRPr="00A76CBB">
              <w:rPr>
                <w:color w:val="1F262A"/>
                <w:w w:val="90"/>
                <w:sz w:val="22"/>
                <w:szCs w:val="22"/>
              </w:rPr>
              <w:t>Virgenes</w:t>
            </w:r>
            <w:proofErr w:type="spellEnd"/>
            <w:r w:rsidRPr="00A76CBB">
              <w:rPr>
                <w:color w:val="1F262A"/>
                <w:w w:val="90"/>
                <w:sz w:val="22"/>
                <w:szCs w:val="22"/>
              </w:rPr>
              <w:t xml:space="preserve"> Municipal Water District</w:t>
            </w:r>
          </w:p>
          <w:p w14:paraId="31D28FAC" w14:textId="77777777" w:rsidR="00A76CBB" w:rsidRPr="00A76CBB" w:rsidRDefault="00A76CBB" w:rsidP="00A76CBB">
            <w:pPr>
              <w:rPr>
                <w:color w:val="1F262A"/>
                <w:w w:val="90"/>
                <w:sz w:val="22"/>
                <w:szCs w:val="22"/>
              </w:rPr>
            </w:pPr>
            <w:r w:rsidRPr="00A76CBB">
              <w:rPr>
                <w:color w:val="1F262A"/>
                <w:w w:val="90"/>
                <w:sz w:val="22"/>
                <w:szCs w:val="22"/>
              </w:rPr>
              <w:t>Attn: Planning Division</w:t>
            </w:r>
          </w:p>
          <w:p w14:paraId="75DE7DE4" w14:textId="77777777" w:rsidR="00A76CBB" w:rsidRPr="00A76CBB" w:rsidRDefault="00A76CBB" w:rsidP="00A76CBB">
            <w:pPr>
              <w:rPr>
                <w:color w:val="1F262A"/>
                <w:w w:val="90"/>
                <w:sz w:val="22"/>
                <w:szCs w:val="22"/>
              </w:rPr>
            </w:pPr>
            <w:r w:rsidRPr="00A76CBB">
              <w:rPr>
                <w:color w:val="1F262A"/>
                <w:w w:val="90"/>
                <w:sz w:val="22"/>
                <w:szCs w:val="22"/>
              </w:rPr>
              <w:t xml:space="preserve">4232 </w:t>
            </w:r>
            <w:proofErr w:type="gramStart"/>
            <w:r w:rsidRPr="00A76CBB">
              <w:rPr>
                <w:color w:val="1F262A"/>
                <w:w w:val="90"/>
                <w:sz w:val="22"/>
                <w:szCs w:val="22"/>
              </w:rPr>
              <w:t>Las</w:t>
            </w:r>
            <w:proofErr w:type="gramEnd"/>
            <w:r w:rsidRPr="00A76CBB">
              <w:rPr>
                <w:color w:val="1F262A"/>
                <w:w w:val="90"/>
                <w:sz w:val="22"/>
                <w:szCs w:val="22"/>
              </w:rPr>
              <w:t xml:space="preserve"> </w:t>
            </w:r>
            <w:proofErr w:type="spellStart"/>
            <w:r w:rsidRPr="00A76CBB">
              <w:rPr>
                <w:color w:val="1F262A"/>
                <w:w w:val="90"/>
                <w:sz w:val="22"/>
                <w:szCs w:val="22"/>
              </w:rPr>
              <w:t>Virgenes</w:t>
            </w:r>
            <w:proofErr w:type="spellEnd"/>
            <w:r w:rsidRPr="00A76CBB">
              <w:rPr>
                <w:color w:val="1F262A"/>
                <w:w w:val="90"/>
                <w:sz w:val="22"/>
                <w:szCs w:val="22"/>
              </w:rPr>
              <w:t xml:space="preserve"> </w:t>
            </w:r>
            <w:proofErr w:type="spellStart"/>
            <w:r w:rsidRPr="00A76CBB">
              <w:rPr>
                <w:color w:val="1F262A"/>
                <w:w w:val="90"/>
                <w:sz w:val="22"/>
                <w:szCs w:val="22"/>
              </w:rPr>
              <w:t>Rd</w:t>
            </w:r>
            <w:proofErr w:type="spellEnd"/>
          </w:p>
          <w:p w14:paraId="73908DCF" w14:textId="77777777" w:rsidR="00A76CBB" w:rsidRPr="00A76CBB" w:rsidRDefault="00A76CBB" w:rsidP="00A76CBB">
            <w:pPr>
              <w:rPr>
                <w:color w:val="1F262A"/>
                <w:w w:val="90"/>
                <w:sz w:val="22"/>
                <w:szCs w:val="22"/>
              </w:rPr>
            </w:pPr>
            <w:proofErr w:type="spellStart"/>
            <w:r w:rsidRPr="00A76CBB">
              <w:rPr>
                <w:color w:val="1F262A"/>
                <w:w w:val="90"/>
                <w:sz w:val="22"/>
                <w:szCs w:val="22"/>
              </w:rPr>
              <w:t>Calabasas</w:t>
            </w:r>
            <w:proofErr w:type="spellEnd"/>
            <w:r w:rsidRPr="00A76CBB">
              <w:rPr>
                <w:color w:val="1F262A"/>
                <w:w w:val="90"/>
                <w:sz w:val="22"/>
                <w:szCs w:val="22"/>
              </w:rPr>
              <w:t xml:space="preserve"> CA 91302 </w:t>
            </w:r>
          </w:p>
          <w:p w14:paraId="0B9D3351" w14:textId="77777777" w:rsidR="00A76CBB" w:rsidRPr="00A76CBB" w:rsidRDefault="00A76CBB" w:rsidP="00A76CBB">
            <w:pPr>
              <w:rPr>
                <w:color w:val="1F262A"/>
                <w:w w:val="90"/>
                <w:sz w:val="22"/>
                <w:szCs w:val="22"/>
              </w:rPr>
            </w:pPr>
          </w:p>
          <w:p w14:paraId="652EF40B" w14:textId="1DF0D287" w:rsidR="00A76CBB" w:rsidRPr="00A76CBB" w:rsidRDefault="00A76CBB" w:rsidP="00A76CBB">
            <w:pPr>
              <w:rPr>
                <w:color w:val="1F262A"/>
                <w:w w:val="90"/>
                <w:sz w:val="22"/>
                <w:szCs w:val="22"/>
              </w:rPr>
            </w:pPr>
            <w:r w:rsidRPr="00A76CBB">
              <w:rPr>
                <w:color w:val="1F262A"/>
                <w:w w:val="90"/>
                <w:sz w:val="22"/>
                <w:szCs w:val="22"/>
              </w:rPr>
              <w:t xml:space="preserve">or by email to </w:t>
            </w:r>
            <w:hyperlink r:id="rId7" w:history="1">
              <w:r w:rsidRPr="00974AEB">
                <w:rPr>
                  <w:rStyle w:val="Hyperlink"/>
                  <w:w w:val="90"/>
                  <w:sz w:val="22"/>
                  <w:szCs w:val="22"/>
                </w:rPr>
                <w:t>jbodenhamer@lvmwd.com</w:t>
              </w:r>
            </w:hyperlink>
          </w:p>
        </w:tc>
      </w:tr>
    </w:tbl>
    <w:p w14:paraId="5DFB92AB" w14:textId="36D7F3CE" w:rsidR="002C06B5" w:rsidRPr="00E94995" w:rsidRDefault="002C06B5" w:rsidP="00A76CBB">
      <w:pPr>
        <w:ind w:right="320"/>
        <w:rPr>
          <w:color w:val="970000"/>
        </w:rPr>
      </w:pPr>
    </w:p>
    <w:sectPr w:rsidR="002C06B5" w:rsidRPr="00E94995" w:rsidSect="00FC20F2">
      <w:pgSz w:w="12240" w:h="15840" w:code="1"/>
      <w:pgMar w:top="1080" w:right="1800" w:bottom="24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801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12B2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502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C5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31E92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8C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AC25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3C6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36E0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92B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82D33"/>
    <w:multiLevelType w:val="hybridMultilevel"/>
    <w:tmpl w:val="7A6AAF3C"/>
    <w:lvl w:ilvl="0" w:tplc="76D4375C">
      <w:start w:val="1"/>
      <w:numFmt w:val="decimal"/>
      <w:lvlText w:val="%1."/>
      <w:lvlJc w:val="left"/>
      <w:pPr>
        <w:ind w:left="839" w:hanging="361"/>
      </w:pPr>
      <w:rPr>
        <w:rFonts w:ascii="Tahoma" w:eastAsia="Tahoma" w:hAnsi="Tahoma" w:hint="default"/>
        <w:spacing w:val="-1"/>
        <w:sz w:val="22"/>
        <w:szCs w:val="22"/>
      </w:rPr>
    </w:lvl>
    <w:lvl w:ilvl="1" w:tplc="2A985A2A">
      <w:start w:val="1"/>
      <w:numFmt w:val="lowerLetter"/>
      <w:lvlText w:val="%2."/>
      <w:lvlJc w:val="left"/>
      <w:pPr>
        <w:ind w:left="1560" w:hanging="360"/>
      </w:pPr>
      <w:rPr>
        <w:rFonts w:ascii="Tahoma" w:eastAsia="Tahoma" w:hAnsi="Tahoma" w:hint="default"/>
        <w:spacing w:val="-1"/>
        <w:sz w:val="22"/>
        <w:szCs w:val="22"/>
      </w:rPr>
    </w:lvl>
    <w:lvl w:ilvl="2" w:tplc="869235FE">
      <w:start w:val="1"/>
      <w:numFmt w:val="bullet"/>
      <w:lvlText w:val="•"/>
      <w:lvlJc w:val="left"/>
      <w:pPr>
        <w:ind w:left="2449" w:hanging="360"/>
      </w:pPr>
      <w:rPr>
        <w:rFonts w:hint="default"/>
      </w:rPr>
    </w:lvl>
    <w:lvl w:ilvl="3" w:tplc="A3FEC788">
      <w:start w:val="1"/>
      <w:numFmt w:val="bullet"/>
      <w:lvlText w:val="•"/>
      <w:lvlJc w:val="left"/>
      <w:pPr>
        <w:ind w:left="3338" w:hanging="360"/>
      </w:pPr>
      <w:rPr>
        <w:rFonts w:hint="default"/>
      </w:rPr>
    </w:lvl>
    <w:lvl w:ilvl="4" w:tplc="424E31C6">
      <w:start w:val="1"/>
      <w:numFmt w:val="bullet"/>
      <w:lvlText w:val="•"/>
      <w:lvlJc w:val="left"/>
      <w:pPr>
        <w:ind w:left="4226" w:hanging="360"/>
      </w:pPr>
      <w:rPr>
        <w:rFonts w:hint="default"/>
      </w:rPr>
    </w:lvl>
    <w:lvl w:ilvl="5" w:tplc="FC04ABA0">
      <w:start w:val="1"/>
      <w:numFmt w:val="bullet"/>
      <w:lvlText w:val="•"/>
      <w:lvlJc w:val="left"/>
      <w:pPr>
        <w:ind w:left="5115" w:hanging="360"/>
      </w:pPr>
      <w:rPr>
        <w:rFonts w:hint="default"/>
      </w:rPr>
    </w:lvl>
    <w:lvl w:ilvl="6" w:tplc="9A4E4788">
      <w:start w:val="1"/>
      <w:numFmt w:val="bullet"/>
      <w:lvlText w:val="•"/>
      <w:lvlJc w:val="left"/>
      <w:pPr>
        <w:ind w:left="6004" w:hanging="360"/>
      </w:pPr>
      <w:rPr>
        <w:rFonts w:hint="default"/>
      </w:rPr>
    </w:lvl>
    <w:lvl w:ilvl="7" w:tplc="B2F4E5B6">
      <w:start w:val="1"/>
      <w:numFmt w:val="bullet"/>
      <w:lvlText w:val="•"/>
      <w:lvlJc w:val="left"/>
      <w:pPr>
        <w:ind w:left="6893" w:hanging="360"/>
      </w:pPr>
      <w:rPr>
        <w:rFonts w:hint="default"/>
      </w:rPr>
    </w:lvl>
    <w:lvl w:ilvl="8" w:tplc="F2DA43B4">
      <w:start w:val="1"/>
      <w:numFmt w:val="bullet"/>
      <w:lvlText w:val="•"/>
      <w:lvlJc w:val="left"/>
      <w:pPr>
        <w:ind w:left="7782" w:hanging="360"/>
      </w:pPr>
      <w:rPr>
        <w:rFonts w:hint="default"/>
      </w:rPr>
    </w:lvl>
  </w:abstractNum>
  <w:abstractNum w:abstractNumId="11" w15:restartNumberingAfterBreak="0">
    <w:nsid w:val="243114E6"/>
    <w:multiLevelType w:val="hybridMultilevel"/>
    <w:tmpl w:val="C86EB5E6"/>
    <w:lvl w:ilvl="0" w:tplc="0DD4FAE2">
      <w:start w:val="1"/>
      <w:numFmt w:val="lowerLetter"/>
      <w:lvlText w:val="%1."/>
      <w:lvlJc w:val="left"/>
      <w:pPr>
        <w:ind w:left="1692" w:hanging="366"/>
        <w:jc w:val="left"/>
      </w:pPr>
      <w:rPr>
        <w:rFonts w:hint="default"/>
        <w:spacing w:val="-1"/>
        <w:w w:val="80"/>
        <w:lang w:val="en-US" w:eastAsia="en-US" w:bidi="ar-SA"/>
      </w:rPr>
    </w:lvl>
    <w:lvl w:ilvl="1" w:tplc="5C6862B4">
      <w:numFmt w:val="bullet"/>
      <w:lvlText w:val="•"/>
      <w:lvlJc w:val="left"/>
      <w:pPr>
        <w:ind w:left="2305" w:hanging="366"/>
      </w:pPr>
      <w:rPr>
        <w:rFonts w:hint="default"/>
        <w:lang w:val="en-US" w:eastAsia="en-US" w:bidi="ar-SA"/>
      </w:rPr>
    </w:lvl>
    <w:lvl w:ilvl="2" w:tplc="E86E6C1A">
      <w:numFmt w:val="bullet"/>
      <w:lvlText w:val="•"/>
      <w:lvlJc w:val="left"/>
      <w:pPr>
        <w:ind w:left="2911" w:hanging="366"/>
      </w:pPr>
      <w:rPr>
        <w:rFonts w:hint="default"/>
        <w:lang w:val="en-US" w:eastAsia="en-US" w:bidi="ar-SA"/>
      </w:rPr>
    </w:lvl>
    <w:lvl w:ilvl="3" w:tplc="7C729ED0">
      <w:numFmt w:val="bullet"/>
      <w:lvlText w:val="•"/>
      <w:lvlJc w:val="left"/>
      <w:pPr>
        <w:ind w:left="3516" w:hanging="366"/>
      </w:pPr>
      <w:rPr>
        <w:rFonts w:hint="default"/>
        <w:lang w:val="en-US" w:eastAsia="en-US" w:bidi="ar-SA"/>
      </w:rPr>
    </w:lvl>
    <w:lvl w:ilvl="4" w:tplc="1E96D7BC">
      <w:numFmt w:val="bullet"/>
      <w:lvlText w:val="•"/>
      <w:lvlJc w:val="left"/>
      <w:pPr>
        <w:ind w:left="4122" w:hanging="366"/>
      </w:pPr>
      <w:rPr>
        <w:rFonts w:hint="default"/>
        <w:lang w:val="en-US" w:eastAsia="en-US" w:bidi="ar-SA"/>
      </w:rPr>
    </w:lvl>
    <w:lvl w:ilvl="5" w:tplc="EE70C8DE">
      <w:numFmt w:val="bullet"/>
      <w:lvlText w:val="•"/>
      <w:lvlJc w:val="left"/>
      <w:pPr>
        <w:ind w:left="4728" w:hanging="366"/>
      </w:pPr>
      <w:rPr>
        <w:rFonts w:hint="default"/>
        <w:lang w:val="en-US" w:eastAsia="en-US" w:bidi="ar-SA"/>
      </w:rPr>
    </w:lvl>
    <w:lvl w:ilvl="6" w:tplc="5FC6B7C8">
      <w:numFmt w:val="bullet"/>
      <w:lvlText w:val="•"/>
      <w:lvlJc w:val="left"/>
      <w:pPr>
        <w:ind w:left="5333" w:hanging="366"/>
      </w:pPr>
      <w:rPr>
        <w:rFonts w:hint="default"/>
        <w:lang w:val="en-US" w:eastAsia="en-US" w:bidi="ar-SA"/>
      </w:rPr>
    </w:lvl>
    <w:lvl w:ilvl="7" w:tplc="1CFAF7E0">
      <w:numFmt w:val="bullet"/>
      <w:lvlText w:val="•"/>
      <w:lvlJc w:val="left"/>
      <w:pPr>
        <w:ind w:left="5939" w:hanging="366"/>
      </w:pPr>
      <w:rPr>
        <w:rFonts w:hint="default"/>
        <w:lang w:val="en-US" w:eastAsia="en-US" w:bidi="ar-SA"/>
      </w:rPr>
    </w:lvl>
    <w:lvl w:ilvl="8" w:tplc="DD94FD06">
      <w:numFmt w:val="bullet"/>
      <w:lvlText w:val="•"/>
      <w:lvlJc w:val="left"/>
      <w:pPr>
        <w:ind w:left="6545" w:hanging="366"/>
      </w:pPr>
      <w:rPr>
        <w:rFonts w:hint="default"/>
        <w:lang w:val="en-US" w:eastAsia="en-US" w:bidi="ar-SA"/>
      </w:rPr>
    </w:lvl>
  </w:abstractNum>
  <w:abstractNum w:abstractNumId="12" w15:restartNumberingAfterBreak="1">
    <w:nsid w:val="59D50C24"/>
    <w:multiLevelType w:val="hybridMultilevel"/>
    <w:tmpl w:val="1E66886E"/>
    <w:lvl w:ilvl="0" w:tplc="39082FB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F05F5"/>
    <w:multiLevelType w:val="hybridMultilevel"/>
    <w:tmpl w:val="DC380332"/>
    <w:lvl w:ilvl="0" w:tplc="FFFFFFFF">
      <w:start w:val="1"/>
      <w:numFmt w:val="lowerLetter"/>
      <w:lvlText w:val="%1."/>
      <w:lvlJc w:val="left"/>
      <w:pPr>
        <w:ind w:left="1692" w:hanging="366"/>
        <w:jc w:val="left"/>
      </w:pPr>
      <w:rPr>
        <w:rFonts w:hint="default"/>
        <w:spacing w:val="-1"/>
        <w:w w:val="80"/>
        <w:lang w:val="en-US" w:eastAsia="en-US" w:bidi="ar-SA"/>
      </w:rPr>
    </w:lvl>
    <w:lvl w:ilvl="1" w:tplc="FFFFFFFF">
      <w:numFmt w:val="bullet"/>
      <w:lvlText w:val="•"/>
      <w:lvlJc w:val="left"/>
      <w:pPr>
        <w:ind w:left="2305" w:hanging="366"/>
      </w:pPr>
      <w:rPr>
        <w:rFonts w:hint="default"/>
        <w:lang w:val="en-US" w:eastAsia="en-US" w:bidi="ar-SA"/>
      </w:rPr>
    </w:lvl>
    <w:lvl w:ilvl="2" w:tplc="FFFFFFFF">
      <w:numFmt w:val="bullet"/>
      <w:lvlText w:val="•"/>
      <w:lvlJc w:val="left"/>
      <w:pPr>
        <w:ind w:left="2911" w:hanging="366"/>
      </w:pPr>
      <w:rPr>
        <w:rFonts w:hint="default"/>
        <w:lang w:val="en-US" w:eastAsia="en-US" w:bidi="ar-SA"/>
      </w:rPr>
    </w:lvl>
    <w:lvl w:ilvl="3" w:tplc="FFFFFFFF">
      <w:numFmt w:val="bullet"/>
      <w:lvlText w:val="•"/>
      <w:lvlJc w:val="left"/>
      <w:pPr>
        <w:ind w:left="3516" w:hanging="366"/>
      </w:pPr>
      <w:rPr>
        <w:rFonts w:hint="default"/>
        <w:lang w:val="en-US" w:eastAsia="en-US" w:bidi="ar-SA"/>
      </w:rPr>
    </w:lvl>
    <w:lvl w:ilvl="4" w:tplc="FFFFFFFF">
      <w:numFmt w:val="bullet"/>
      <w:lvlText w:val="•"/>
      <w:lvlJc w:val="left"/>
      <w:pPr>
        <w:ind w:left="4122" w:hanging="366"/>
      </w:pPr>
      <w:rPr>
        <w:rFonts w:hint="default"/>
        <w:lang w:val="en-US" w:eastAsia="en-US" w:bidi="ar-SA"/>
      </w:rPr>
    </w:lvl>
    <w:lvl w:ilvl="5" w:tplc="FFFFFFFF">
      <w:numFmt w:val="bullet"/>
      <w:lvlText w:val="•"/>
      <w:lvlJc w:val="left"/>
      <w:pPr>
        <w:ind w:left="4728" w:hanging="366"/>
      </w:pPr>
      <w:rPr>
        <w:rFonts w:hint="default"/>
        <w:lang w:val="en-US" w:eastAsia="en-US" w:bidi="ar-SA"/>
      </w:rPr>
    </w:lvl>
    <w:lvl w:ilvl="6" w:tplc="FFFFFFFF">
      <w:numFmt w:val="bullet"/>
      <w:lvlText w:val="•"/>
      <w:lvlJc w:val="left"/>
      <w:pPr>
        <w:ind w:left="5333" w:hanging="366"/>
      </w:pPr>
      <w:rPr>
        <w:rFonts w:hint="default"/>
        <w:lang w:val="en-US" w:eastAsia="en-US" w:bidi="ar-SA"/>
      </w:rPr>
    </w:lvl>
    <w:lvl w:ilvl="7" w:tplc="FFFFFFFF">
      <w:numFmt w:val="bullet"/>
      <w:lvlText w:val="•"/>
      <w:lvlJc w:val="left"/>
      <w:pPr>
        <w:ind w:left="5939" w:hanging="366"/>
      </w:pPr>
      <w:rPr>
        <w:rFonts w:hint="default"/>
        <w:lang w:val="en-US" w:eastAsia="en-US" w:bidi="ar-SA"/>
      </w:rPr>
    </w:lvl>
    <w:lvl w:ilvl="8" w:tplc="FFFFFFFF">
      <w:numFmt w:val="bullet"/>
      <w:lvlText w:val="•"/>
      <w:lvlJc w:val="left"/>
      <w:pPr>
        <w:ind w:left="6545" w:hanging="366"/>
      </w:pPr>
      <w:rPr>
        <w:rFonts w:hint="default"/>
        <w:lang w:val="en-US" w:eastAsia="en-US" w:bidi="ar-SA"/>
      </w:rPr>
    </w:lvl>
  </w:abstractNum>
  <w:abstractNum w:abstractNumId="14" w15:restartNumberingAfterBreak="0">
    <w:nsid w:val="5EA357DE"/>
    <w:multiLevelType w:val="hybridMultilevel"/>
    <w:tmpl w:val="44B081F8"/>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5" w15:restartNumberingAfterBreak="0">
    <w:nsid w:val="7E5F5ED8"/>
    <w:multiLevelType w:val="hybridMultilevel"/>
    <w:tmpl w:val="2FAAEC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 w15:restartNumberingAfterBreak="0">
    <w:nsid w:val="7EA7242E"/>
    <w:multiLevelType w:val="hybridMultilevel"/>
    <w:tmpl w:val="4EC8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172889">
    <w:abstractNumId w:val="12"/>
  </w:num>
  <w:num w:numId="2" w16cid:durableId="1932154893">
    <w:abstractNumId w:val="9"/>
  </w:num>
  <w:num w:numId="3" w16cid:durableId="550577945">
    <w:abstractNumId w:val="7"/>
  </w:num>
  <w:num w:numId="4" w16cid:durableId="325522087">
    <w:abstractNumId w:val="6"/>
  </w:num>
  <w:num w:numId="5" w16cid:durableId="1254051028">
    <w:abstractNumId w:val="5"/>
  </w:num>
  <w:num w:numId="6" w16cid:durableId="805896664">
    <w:abstractNumId w:val="4"/>
  </w:num>
  <w:num w:numId="7" w16cid:durableId="2026058699">
    <w:abstractNumId w:val="8"/>
  </w:num>
  <w:num w:numId="8" w16cid:durableId="1069958196">
    <w:abstractNumId w:val="3"/>
  </w:num>
  <w:num w:numId="9" w16cid:durableId="1271157193">
    <w:abstractNumId w:val="2"/>
  </w:num>
  <w:num w:numId="10" w16cid:durableId="1581407930">
    <w:abstractNumId w:val="1"/>
  </w:num>
  <w:num w:numId="11" w16cid:durableId="1129738759">
    <w:abstractNumId w:val="0"/>
  </w:num>
  <w:num w:numId="12" w16cid:durableId="87411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205594">
    <w:abstractNumId w:val="16"/>
  </w:num>
  <w:num w:numId="14" w16cid:durableId="648172151">
    <w:abstractNumId w:val="10"/>
  </w:num>
  <w:num w:numId="15" w16cid:durableId="1482187906">
    <w:abstractNumId w:val="11"/>
  </w:num>
  <w:num w:numId="16" w16cid:durableId="729233222">
    <w:abstractNumId w:val="13"/>
  </w:num>
  <w:num w:numId="17" w16cid:durableId="3023192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A9"/>
    <w:rsid w:val="00003543"/>
    <w:rsid w:val="00034A0D"/>
    <w:rsid w:val="0006514A"/>
    <w:rsid w:val="00097E06"/>
    <w:rsid w:val="000A2F71"/>
    <w:rsid w:val="000E278C"/>
    <w:rsid w:val="0011305B"/>
    <w:rsid w:val="00121F7B"/>
    <w:rsid w:val="00127713"/>
    <w:rsid w:val="001A77A9"/>
    <w:rsid w:val="001C7A2A"/>
    <w:rsid w:val="002179A4"/>
    <w:rsid w:val="00260F1F"/>
    <w:rsid w:val="00275330"/>
    <w:rsid w:val="002814B8"/>
    <w:rsid w:val="00290A00"/>
    <w:rsid w:val="002C06B5"/>
    <w:rsid w:val="002D385E"/>
    <w:rsid w:val="00343BDB"/>
    <w:rsid w:val="003513D5"/>
    <w:rsid w:val="00370929"/>
    <w:rsid w:val="00383597"/>
    <w:rsid w:val="00400AEE"/>
    <w:rsid w:val="0047712D"/>
    <w:rsid w:val="004969C1"/>
    <w:rsid w:val="0053072B"/>
    <w:rsid w:val="0054559C"/>
    <w:rsid w:val="00570C22"/>
    <w:rsid w:val="005B39D2"/>
    <w:rsid w:val="006777B1"/>
    <w:rsid w:val="006D4342"/>
    <w:rsid w:val="00715553"/>
    <w:rsid w:val="007840BA"/>
    <w:rsid w:val="00790C9B"/>
    <w:rsid w:val="007968BE"/>
    <w:rsid w:val="007A770C"/>
    <w:rsid w:val="007E259F"/>
    <w:rsid w:val="007E3E65"/>
    <w:rsid w:val="00804D51"/>
    <w:rsid w:val="008275D3"/>
    <w:rsid w:val="00830236"/>
    <w:rsid w:val="009839D0"/>
    <w:rsid w:val="009A0AC5"/>
    <w:rsid w:val="009C28A5"/>
    <w:rsid w:val="00A41B37"/>
    <w:rsid w:val="00A46D45"/>
    <w:rsid w:val="00A72E19"/>
    <w:rsid w:val="00A76CBB"/>
    <w:rsid w:val="00A92DF1"/>
    <w:rsid w:val="00A95E8C"/>
    <w:rsid w:val="00AB39F7"/>
    <w:rsid w:val="00B3232F"/>
    <w:rsid w:val="00B428AB"/>
    <w:rsid w:val="00B44725"/>
    <w:rsid w:val="00B907E5"/>
    <w:rsid w:val="00BD1B5B"/>
    <w:rsid w:val="00BD34EF"/>
    <w:rsid w:val="00BF52CC"/>
    <w:rsid w:val="00C13E7D"/>
    <w:rsid w:val="00C42A3B"/>
    <w:rsid w:val="00C60E47"/>
    <w:rsid w:val="00D37413"/>
    <w:rsid w:val="00D93B08"/>
    <w:rsid w:val="00DB1CF3"/>
    <w:rsid w:val="00DB6D39"/>
    <w:rsid w:val="00E94995"/>
    <w:rsid w:val="00EE33C5"/>
    <w:rsid w:val="00F071D4"/>
    <w:rsid w:val="00F12A35"/>
    <w:rsid w:val="00F1465F"/>
    <w:rsid w:val="00F2499C"/>
    <w:rsid w:val="00F8623F"/>
    <w:rsid w:val="00FB04BC"/>
    <w:rsid w:val="00FC20F2"/>
    <w:rsid w:val="00FC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1B75A"/>
  <w15:chartTrackingRefBased/>
  <w15:docId w15:val="{3FAA1DB9-D34E-41A0-97DC-48035CBB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E94995"/>
    <w:pPr>
      <w:keepNext/>
      <w:spacing w:before="240" w:after="60"/>
      <w:outlineLvl w:val="0"/>
    </w:pPr>
    <w:rPr>
      <w:b/>
      <w:bCs/>
      <w:kern w:val="32"/>
      <w:sz w:val="32"/>
      <w:szCs w:val="32"/>
    </w:rPr>
  </w:style>
  <w:style w:type="paragraph" w:styleId="Heading2">
    <w:name w:val="heading 2"/>
    <w:basedOn w:val="Normal"/>
    <w:next w:val="Normal"/>
    <w:qFormat/>
    <w:rsid w:val="00E94995"/>
    <w:pPr>
      <w:keepNext/>
      <w:spacing w:before="240" w:after="60"/>
      <w:outlineLvl w:val="1"/>
    </w:pPr>
    <w:rPr>
      <w:b/>
      <w:bCs/>
      <w:i/>
      <w:iCs/>
      <w:sz w:val="28"/>
      <w:szCs w:val="28"/>
    </w:rPr>
  </w:style>
  <w:style w:type="paragraph" w:styleId="Heading3">
    <w:name w:val="heading 3"/>
    <w:basedOn w:val="Normal"/>
    <w:next w:val="Normal"/>
    <w:qFormat/>
    <w:rsid w:val="00E94995"/>
    <w:pPr>
      <w:keepNext/>
      <w:spacing w:before="240" w:after="60"/>
      <w:outlineLvl w:val="2"/>
    </w:pPr>
    <w:rPr>
      <w:b/>
      <w:bCs/>
      <w:sz w:val="26"/>
      <w:szCs w:val="26"/>
    </w:rPr>
  </w:style>
  <w:style w:type="paragraph" w:styleId="Heading4">
    <w:name w:val="heading 4"/>
    <w:basedOn w:val="Normal"/>
    <w:next w:val="Normal"/>
    <w:qFormat/>
    <w:rsid w:val="00E9499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94995"/>
    <w:pPr>
      <w:spacing w:before="240" w:after="60"/>
      <w:outlineLvl w:val="4"/>
    </w:pPr>
    <w:rPr>
      <w:b/>
      <w:bCs/>
      <w:i/>
      <w:iCs/>
      <w:sz w:val="26"/>
      <w:szCs w:val="26"/>
    </w:rPr>
  </w:style>
  <w:style w:type="paragraph" w:styleId="Heading6">
    <w:name w:val="heading 6"/>
    <w:basedOn w:val="Normal"/>
    <w:next w:val="Normal"/>
    <w:qFormat/>
    <w:rsid w:val="00E94995"/>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94995"/>
    <w:pPr>
      <w:spacing w:before="240" w:after="60"/>
      <w:outlineLvl w:val="6"/>
    </w:pPr>
    <w:rPr>
      <w:rFonts w:ascii="Times New Roman" w:hAnsi="Times New Roman" w:cs="Times New Roman"/>
    </w:rPr>
  </w:style>
  <w:style w:type="paragraph" w:styleId="Heading8">
    <w:name w:val="heading 8"/>
    <w:basedOn w:val="Normal"/>
    <w:next w:val="Normal"/>
    <w:qFormat/>
    <w:rsid w:val="00E94995"/>
    <w:pPr>
      <w:spacing w:before="240" w:after="60"/>
      <w:outlineLvl w:val="7"/>
    </w:pPr>
    <w:rPr>
      <w:rFonts w:ascii="Times New Roman" w:hAnsi="Times New Roman" w:cs="Times New Roman"/>
      <w:i/>
      <w:iCs/>
    </w:rPr>
  </w:style>
  <w:style w:type="paragraph" w:styleId="Heading9">
    <w:name w:val="heading 9"/>
    <w:basedOn w:val="Normal"/>
    <w:next w:val="Normal"/>
    <w:qFormat/>
    <w:rsid w:val="00E9499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1F7B"/>
    <w:pPr>
      <w:widowControl w:val="0"/>
      <w:spacing w:after="240"/>
      <w:jc w:val="both"/>
    </w:pPr>
    <w:rPr>
      <w:rFonts w:ascii="Univers (PCL6)" w:hAnsi="Univers (PCL6)" w:cs="Times New Roman"/>
      <w:snapToGrid w:val="0"/>
      <w:szCs w:val="20"/>
    </w:rPr>
  </w:style>
  <w:style w:type="paragraph" w:styleId="BalloonText">
    <w:name w:val="Balloon Text"/>
    <w:basedOn w:val="Normal"/>
    <w:semiHidden/>
    <w:rsid w:val="00E94995"/>
    <w:rPr>
      <w:rFonts w:ascii="Tahoma" w:hAnsi="Tahoma" w:cs="Tahoma"/>
      <w:sz w:val="16"/>
      <w:szCs w:val="16"/>
    </w:rPr>
  </w:style>
  <w:style w:type="paragraph" w:styleId="BlockText">
    <w:name w:val="Block Text"/>
    <w:basedOn w:val="Normal"/>
    <w:rsid w:val="00E94995"/>
    <w:pPr>
      <w:spacing w:after="120"/>
      <w:ind w:left="1440" w:right="1440"/>
    </w:pPr>
  </w:style>
  <w:style w:type="paragraph" w:styleId="BodyText2">
    <w:name w:val="Body Text 2"/>
    <w:basedOn w:val="Normal"/>
    <w:rsid w:val="00E94995"/>
    <w:pPr>
      <w:spacing w:after="120" w:line="480" w:lineRule="auto"/>
    </w:pPr>
  </w:style>
  <w:style w:type="paragraph" w:styleId="BodyText3">
    <w:name w:val="Body Text 3"/>
    <w:basedOn w:val="Normal"/>
    <w:rsid w:val="00E94995"/>
    <w:pPr>
      <w:spacing w:after="120"/>
    </w:pPr>
    <w:rPr>
      <w:sz w:val="16"/>
      <w:szCs w:val="16"/>
    </w:rPr>
  </w:style>
  <w:style w:type="paragraph" w:styleId="BodyTextFirstIndent">
    <w:name w:val="Body Text First Indent"/>
    <w:basedOn w:val="BodyText"/>
    <w:rsid w:val="00E94995"/>
    <w:pPr>
      <w:widowControl/>
      <w:spacing w:after="120"/>
      <w:ind w:firstLine="210"/>
      <w:jc w:val="left"/>
    </w:pPr>
    <w:rPr>
      <w:rFonts w:ascii="Arial" w:hAnsi="Arial" w:cs="Arial"/>
      <w:snapToGrid/>
      <w:szCs w:val="24"/>
    </w:rPr>
  </w:style>
  <w:style w:type="paragraph" w:styleId="BodyTextIndent">
    <w:name w:val="Body Text Indent"/>
    <w:basedOn w:val="Normal"/>
    <w:rsid w:val="00E94995"/>
    <w:pPr>
      <w:spacing w:after="120"/>
      <w:ind w:left="360"/>
    </w:pPr>
  </w:style>
  <w:style w:type="paragraph" w:styleId="BodyTextFirstIndent2">
    <w:name w:val="Body Text First Indent 2"/>
    <w:basedOn w:val="BodyTextIndent"/>
    <w:rsid w:val="00E94995"/>
    <w:pPr>
      <w:ind w:firstLine="210"/>
    </w:pPr>
  </w:style>
  <w:style w:type="paragraph" w:styleId="BodyTextIndent2">
    <w:name w:val="Body Text Indent 2"/>
    <w:basedOn w:val="Normal"/>
    <w:rsid w:val="00E94995"/>
    <w:pPr>
      <w:spacing w:after="120" w:line="480" w:lineRule="auto"/>
      <w:ind w:left="360"/>
    </w:pPr>
  </w:style>
  <w:style w:type="paragraph" w:styleId="BodyTextIndent3">
    <w:name w:val="Body Text Indent 3"/>
    <w:basedOn w:val="Normal"/>
    <w:rsid w:val="00E94995"/>
    <w:pPr>
      <w:spacing w:after="120"/>
      <w:ind w:left="360"/>
    </w:pPr>
    <w:rPr>
      <w:sz w:val="16"/>
      <w:szCs w:val="16"/>
    </w:rPr>
  </w:style>
  <w:style w:type="paragraph" w:styleId="Caption">
    <w:name w:val="caption"/>
    <w:basedOn w:val="Normal"/>
    <w:next w:val="Normal"/>
    <w:qFormat/>
    <w:rsid w:val="00E94995"/>
    <w:rPr>
      <w:b/>
      <w:bCs/>
      <w:sz w:val="20"/>
      <w:szCs w:val="20"/>
    </w:rPr>
  </w:style>
  <w:style w:type="paragraph" w:styleId="Closing">
    <w:name w:val="Closing"/>
    <w:basedOn w:val="Normal"/>
    <w:rsid w:val="00E94995"/>
    <w:pPr>
      <w:ind w:left="4320"/>
    </w:pPr>
  </w:style>
  <w:style w:type="paragraph" w:styleId="CommentText">
    <w:name w:val="annotation text"/>
    <w:basedOn w:val="Normal"/>
    <w:semiHidden/>
    <w:rsid w:val="00E94995"/>
    <w:rPr>
      <w:sz w:val="20"/>
      <w:szCs w:val="20"/>
    </w:rPr>
  </w:style>
  <w:style w:type="paragraph" w:styleId="CommentSubject">
    <w:name w:val="annotation subject"/>
    <w:basedOn w:val="CommentText"/>
    <w:next w:val="CommentText"/>
    <w:semiHidden/>
    <w:rsid w:val="00E94995"/>
    <w:rPr>
      <w:b/>
      <w:bCs/>
    </w:rPr>
  </w:style>
  <w:style w:type="paragraph" w:styleId="Date">
    <w:name w:val="Date"/>
    <w:basedOn w:val="Normal"/>
    <w:next w:val="Normal"/>
    <w:rsid w:val="00E94995"/>
  </w:style>
  <w:style w:type="paragraph" w:styleId="DocumentMap">
    <w:name w:val="Document Map"/>
    <w:basedOn w:val="Normal"/>
    <w:semiHidden/>
    <w:rsid w:val="00E94995"/>
    <w:pPr>
      <w:shd w:val="clear" w:color="auto" w:fill="000080"/>
    </w:pPr>
    <w:rPr>
      <w:rFonts w:ascii="Tahoma" w:hAnsi="Tahoma" w:cs="Tahoma"/>
      <w:sz w:val="20"/>
      <w:szCs w:val="20"/>
    </w:rPr>
  </w:style>
  <w:style w:type="paragraph" w:styleId="E-mailSignature">
    <w:name w:val="E-mail Signature"/>
    <w:basedOn w:val="Normal"/>
    <w:rsid w:val="00E94995"/>
  </w:style>
  <w:style w:type="paragraph" w:styleId="EndnoteText">
    <w:name w:val="endnote text"/>
    <w:basedOn w:val="Normal"/>
    <w:semiHidden/>
    <w:rsid w:val="00E94995"/>
    <w:rPr>
      <w:sz w:val="20"/>
      <w:szCs w:val="20"/>
    </w:rPr>
  </w:style>
  <w:style w:type="paragraph" w:styleId="EnvelopeAddress">
    <w:name w:val="envelope address"/>
    <w:basedOn w:val="Normal"/>
    <w:rsid w:val="00E94995"/>
    <w:pPr>
      <w:framePr w:w="7920" w:h="1980" w:hRule="exact" w:hSpace="180" w:wrap="auto" w:hAnchor="page" w:xAlign="center" w:yAlign="bottom"/>
      <w:ind w:left="2880"/>
    </w:pPr>
  </w:style>
  <w:style w:type="paragraph" w:styleId="EnvelopeReturn">
    <w:name w:val="envelope return"/>
    <w:basedOn w:val="Normal"/>
    <w:rsid w:val="00E94995"/>
    <w:rPr>
      <w:sz w:val="20"/>
      <w:szCs w:val="20"/>
    </w:rPr>
  </w:style>
  <w:style w:type="paragraph" w:styleId="Footer">
    <w:name w:val="footer"/>
    <w:basedOn w:val="Normal"/>
    <w:rsid w:val="00E94995"/>
    <w:pPr>
      <w:tabs>
        <w:tab w:val="center" w:pos="4320"/>
        <w:tab w:val="right" w:pos="8640"/>
      </w:tabs>
    </w:pPr>
  </w:style>
  <w:style w:type="paragraph" w:styleId="FootnoteText">
    <w:name w:val="footnote text"/>
    <w:basedOn w:val="Normal"/>
    <w:semiHidden/>
    <w:rsid w:val="00E94995"/>
    <w:rPr>
      <w:sz w:val="20"/>
      <w:szCs w:val="20"/>
    </w:rPr>
  </w:style>
  <w:style w:type="paragraph" w:styleId="Header">
    <w:name w:val="header"/>
    <w:basedOn w:val="Normal"/>
    <w:rsid w:val="00E94995"/>
    <w:pPr>
      <w:tabs>
        <w:tab w:val="center" w:pos="4320"/>
        <w:tab w:val="right" w:pos="8640"/>
      </w:tabs>
    </w:pPr>
  </w:style>
  <w:style w:type="paragraph" w:styleId="HTMLAddress">
    <w:name w:val="HTML Address"/>
    <w:basedOn w:val="Normal"/>
    <w:rsid w:val="00E94995"/>
    <w:rPr>
      <w:i/>
      <w:iCs/>
    </w:rPr>
  </w:style>
  <w:style w:type="paragraph" w:styleId="HTMLPreformatted">
    <w:name w:val="HTML Preformatted"/>
    <w:basedOn w:val="Normal"/>
    <w:rsid w:val="00E94995"/>
    <w:rPr>
      <w:rFonts w:ascii="Courier New" w:hAnsi="Courier New" w:cs="Courier New"/>
      <w:sz w:val="20"/>
      <w:szCs w:val="20"/>
    </w:rPr>
  </w:style>
  <w:style w:type="paragraph" w:styleId="Index1">
    <w:name w:val="index 1"/>
    <w:basedOn w:val="Normal"/>
    <w:next w:val="Normal"/>
    <w:autoRedefine/>
    <w:semiHidden/>
    <w:rsid w:val="00E94995"/>
    <w:pPr>
      <w:ind w:left="240" w:hanging="240"/>
    </w:pPr>
  </w:style>
  <w:style w:type="paragraph" w:styleId="Index2">
    <w:name w:val="index 2"/>
    <w:basedOn w:val="Normal"/>
    <w:next w:val="Normal"/>
    <w:autoRedefine/>
    <w:semiHidden/>
    <w:rsid w:val="00E94995"/>
    <w:pPr>
      <w:ind w:left="480" w:hanging="240"/>
    </w:pPr>
  </w:style>
  <w:style w:type="paragraph" w:styleId="Index3">
    <w:name w:val="index 3"/>
    <w:basedOn w:val="Normal"/>
    <w:next w:val="Normal"/>
    <w:autoRedefine/>
    <w:semiHidden/>
    <w:rsid w:val="00E94995"/>
    <w:pPr>
      <w:ind w:left="720" w:hanging="240"/>
    </w:pPr>
  </w:style>
  <w:style w:type="paragraph" w:styleId="Index4">
    <w:name w:val="index 4"/>
    <w:basedOn w:val="Normal"/>
    <w:next w:val="Normal"/>
    <w:autoRedefine/>
    <w:semiHidden/>
    <w:rsid w:val="00E94995"/>
    <w:pPr>
      <w:ind w:left="960" w:hanging="240"/>
    </w:pPr>
  </w:style>
  <w:style w:type="paragraph" w:styleId="Index5">
    <w:name w:val="index 5"/>
    <w:basedOn w:val="Normal"/>
    <w:next w:val="Normal"/>
    <w:autoRedefine/>
    <w:semiHidden/>
    <w:rsid w:val="00E94995"/>
    <w:pPr>
      <w:ind w:left="1200" w:hanging="240"/>
    </w:pPr>
  </w:style>
  <w:style w:type="paragraph" w:styleId="Index6">
    <w:name w:val="index 6"/>
    <w:basedOn w:val="Normal"/>
    <w:next w:val="Normal"/>
    <w:autoRedefine/>
    <w:semiHidden/>
    <w:rsid w:val="00E94995"/>
    <w:pPr>
      <w:ind w:left="1440" w:hanging="240"/>
    </w:pPr>
  </w:style>
  <w:style w:type="paragraph" w:styleId="Index7">
    <w:name w:val="index 7"/>
    <w:basedOn w:val="Normal"/>
    <w:next w:val="Normal"/>
    <w:autoRedefine/>
    <w:semiHidden/>
    <w:rsid w:val="00E94995"/>
    <w:pPr>
      <w:ind w:left="1680" w:hanging="240"/>
    </w:pPr>
  </w:style>
  <w:style w:type="paragraph" w:styleId="Index8">
    <w:name w:val="index 8"/>
    <w:basedOn w:val="Normal"/>
    <w:next w:val="Normal"/>
    <w:autoRedefine/>
    <w:semiHidden/>
    <w:rsid w:val="00E94995"/>
    <w:pPr>
      <w:ind w:left="1920" w:hanging="240"/>
    </w:pPr>
  </w:style>
  <w:style w:type="paragraph" w:styleId="Index9">
    <w:name w:val="index 9"/>
    <w:basedOn w:val="Normal"/>
    <w:next w:val="Normal"/>
    <w:autoRedefine/>
    <w:semiHidden/>
    <w:rsid w:val="00E94995"/>
    <w:pPr>
      <w:ind w:left="2160" w:hanging="240"/>
    </w:pPr>
  </w:style>
  <w:style w:type="paragraph" w:styleId="IndexHeading">
    <w:name w:val="index heading"/>
    <w:basedOn w:val="Normal"/>
    <w:next w:val="Index1"/>
    <w:semiHidden/>
    <w:rsid w:val="00E94995"/>
    <w:rPr>
      <w:b/>
      <w:bCs/>
    </w:rPr>
  </w:style>
  <w:style w:type="paragraph" w:styleId="List">
    <w:name w:val="List"/>
    <w:basedOn w:val="Normal"/>
    <w:rsid w:val="00E94995"/>
    <w:pPr>
      <w:ind w:left="360" w:hanging="360"/>
    </w:pPr>
  </w:style>
  <w:style w:type="paragraph" w:styleId="List2">
    <w:name w:val="List 2"/>
    <w:basedOn w:val="Normal"/>
    <w:rsid w:val="00E94995"/>
    <w:pPr>
      <w:ind w:left="720" w:hanging="360"/>
    </w:pPr>
  </w:style>
  <w:style w:type="paragraph" w:styleId="List3">
    <w:name w:val="List 3"/>
    <w:basedOn w:val="Normal"/>
    <w:rsid w:val="00E94995"/>
    <w:pPr>
      <w:ind w:left="1080" w:hanging="360"/>
    </w:pPr>
  </w:style>
  <w:style w:type="paragraph" w:styleId="List4">
    <w:name w:val="List 4"/>
    <w:basedOn w:val="Normal"/>
    <w:rsid w:val="00E94995"/>
    <w:pPr>
      <w:ind w:left="1440" w:hanging="360"/>
    </w:pPr>
  </w:style>
  <w:style w:type="paragraph" w:styleId="List5">
    <w:name w:val="List 5"/>
    <w:basedOn w:val="Normal"/>
    <w:rsid w:val="00E94995"/>
    <w:pPr>
      <w:ind w:left="1800" w:hanging="360"/>
    </w:pPr>
  </w:style>
  <w:style w:type="paragraph" w:styleId="ListBullet">
    <w:name w:val="List Bullet"/>
    <w:basedOn w:val="Normal"/>
    <w:rsid w:val="00E94995"/>
    <w:pPr>
      <w:numPr>
        <w:numId w:val="2"/>
      </w:numPr>
    </w:pPr>
  </w:style>
  <w:style w:type="paragraph" w:styleId="ListBullet2">
    <w:name w:val="List Bullet 2"/>
    <w:basedOn w:val="Normal"/>
    <w:rsid w:val="00E94995"/>
    <w:pPr>
      <w:numPr>
        <w:numId w:val="3"/>
      </w:numPr>
    </w:pPr>
  </w:style>
  <w:style w:type="paragraph" w:styleId="ListBullet3">
    <w:name w:val="List Bullet 3"/>
    <w:basedOn w:val="Normal"/>
    <w:rsid w:val="00E94995"/>
    <w:pPr>
      <w:numPr>
        <w:numId w:val="4"/>
      </w:numPr>
    </w:pPr>
  </w:style>
  <w:style w:type="paragraph" w:styleId="ListBullet4">
    <w:name w:val="List Bullet 4"/>
    <w:basedOn w:val="Normal"/>
    <w:rsid w:val="00E94995"/>
    <w:pPr>
      <w:numPr>
        <w:numId w:val="5"/>
      </w:numPr>
    </w:pPr>
  </w:style>
  <w:style w:type="paragraph" w:styleId="ListBullet5">
    <w:name w:val="List Bullet 5"/>
    <w:basedOn w:val="Normal"/>
    <w:rsid w:val="00E94995"/>
    <w:pPr>
      <w:numPr>
        <w:numId w:val="6"/>
      </w:numPr>
    </w:pPr>
  </w:style>
  <w:style w:type="paragraph" w:styleId="ListContinue">
    <w:name w:val="List Continue"/>
    <w:basedOn w:val="Normal"/>
    <w:rsid w:val="00E94995"/>
    <w:pPr>
      <w:spacing w:after="120"/>
      <w:ind w:left="360"/>
    </w:pPr>
  </w:style>
  <w:style w:type="paragraph" w:styleId="ListContinue2">
    <w:name w:val="List Continue 2"/>
    <w:basedOn w:val="Normal"/>
    <w:rsid w:val="00E94995"/>
    <w:pPr>
      <w:spacing w:after="120"/>
      <w:ind w:left="720"/>
    </w:pPr>
  </w:style>
  <w:style w:type="paragraph" w:styleId="ListContinue3">
    <w:name w:val="List Continue 3"/>
    <w:basedOn w:val="Normal"/>
    <w:rsid w:val="00E94995"/>
    <w:pPr>
      <w:spacing w:after="120"/>
      <w:ind w:left="1080"/>
    </w:pPr>
  </w:style>
  <w:style w:type="paragraph" w:styleId="ListContinue4">
    <w:name w:val="List Continue 4"/>
    <w:basedOn w:val="Normal"/>
    <w:rsid w:val="00E94995"/>
    <w:pPr>
      <w:spacing w:after="120"/>
      <w:ind w:left="1440"/>
    </w:pPr>
  </w:style>
  <w:style w:type="paragraph" w:styleId="ListContinue5">
    <w:name w:val="List Continue 5"/>
    <w:basedOn w:val="Normal"/>
    <w:rsid w:val="00E94995"/>
    <w:pPr>
      <w:spacing w:after="120"/>
      <w:ind w:left="1800"/>
    </w:pPr>
  </w:style>
  <w:style w:type="paragraph" w:styleId="ListNumber">
    <w:name w:val="List Number"/>
    <w:basedOn w:val="Normal"/>
    <w:rsid w:val="00E94995"/>
    <w:pPr>
      <w:numPr>
        <w:numId w:val="7"/>
      </w:numPr>
    </w:pPr>
  </w:style>
  <w:style w:type="paragraph" w:styleId="ListNumber2">
    <w:name w:val="List Number 2"/>
    <w:basedOn w:val="Normal"/>
    <w:rsid w:val="00E94995"/>
    <w:pPr>
      <w:numPr>
        <w:numId w:val="8"/>
      </w:numPr>
    </w:pPr>
  </w:style>
  <w:style w:type="paragraph" w:styleId="ListNumber3">
    <w:name w:val="List Number 3"/>
    <w:basedOn w:val="Normal"/>
    <w:rsid w:val="00E94995"/>
    <w:pPr>
      <w:numPr>
        <w:numId w:val="9"/>
      </w:numPr>
    </w:pPr>
  </w:style>
  <w:style w:type="paragraph" w:styleId="ListNumber4">
    <w:name w:val="List Number 4"/>
    <w:basedOn w:val="Normal"/>
    <w:rsid w:val="00E94995"/>
    <w:pPr>
      <w:numPr>
        <w:numId w:val="10"/>
      </w:numPr>
    </w:pPr>
  </w:style>
  <w:style w:type="paragraph" w:styleId="ListNumber5">
    <w:name w:val="List Number 5"/>
    <w:basedOn w:val="Normal"/>
    <w:rsid w:val="00E94995"/>
    <w:pPr>
      <w:numPr>
        <w:numId w:val="11"/>
      </w:numPr>
    </w:pPr>
  </w:style>
  <w:style w:type="paragraph" w:styleId="MacroText">
    <w:name w:val="macro"/>
    <w:semiHidden/>
    <w:rsid w:val="00E949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9499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sid w:val="00E94995"/>
    <w:rPr>
      <w:rFonts w:ascii="Times New Roman" w:hAnsi="Times New Roman" w:cs="Times New Roman"/>
    </w:rPr>
  </w:style>
  <w:style w:type="paragraph" w:styleId="NormalIndent">
    <w:name w:val="Normal Indent"/>
    <w:basedOn w:val="Normal"/>
    <w:rsid w:val="00E94995"/>
    <w:pPr>
      <w:ind w:left="720"/>
    </w:pPr>
  </w:style>
  <w:style w:type="paragraph" w:styleId="NoteHeading">
    <w:name w:val="Note Heading"/>
    <w:basedOn w:val="Normal"/>
    <w:next w:val="Normal"/>
    <w:rsid w:val="00E94995"/>
  </w:style>
  <w:style w:type="paragraph" w:styleId="PlainText">
    <w:name w:val="Plain Text"/>
    <w:basedOn w:val="Normal"/>
    <w:rsid w:val="00E94995"/>
    <w:rPr>
      <w:rFonts w:ascii="Courier New" w:hAnsi="Courier New" w:cs="Courier New"/>
      <w:sz w:val="20"/>
      <w:szCs w:val="20"/>
    </w:rPr>
  </w:style>
  <w:style w:type="paragraph" w:styleId="Salutation">
    <w:name w:val="Salutation"/>
    <w:basedOn w:val="Normal"/>
    <w:next w:val="Normal"/>
    <w:rsid w:val="00E94995"/>
  </w:style>
  <w:style w:type="paragraph" w:styleId="Signature">
    <w:name w:val="Signature"/>
    <w:basedOn w:val="Normal"/>
    <w:rsid w:val="00E94995"/>
    <w:pPr>
      <w:ind w:left="4320"/>
    </w:pPr>
  </w:style>
  <w:style w:type="paragraph" w:styleId="Subtitle">
    <w:name w:val="Subtitle"/>
    <w:basedOn w:val="Normal"/>
    <w:qFormat/>
    <w:rsid w:val="00E94995"/>
    <w:pPr>
      <w:spacing w:after="60"/>
      <w:jc w:val="center"/>
      <w:outlineLvl w:val="1"/>
    </w:pPr>
  </w:style>
  <w:style w:type="paragraph" w:styleId="TableofAuthorities">
    <w:name w:val="table of authorities"/>
    <w:basedOn w:val="Normal"/>
    <w:next w:val="Normal"/>
    <w:semiHidden/>
    <w:rsid w:val="00E94995"/>
    <w:pPr>
      <w:ind w:left="240" w:hanging="240"/>
    </w:pPr>
  </w:style>
  <w:style w:type="paragraph" w:styleId="TableofFigures">
    <w:name w:val="table of figures"/>
    <w:basedOn w:val="Normal"/>
    <w:next w:val="Normal"/>
    <w:semiHidden/>
    <w:rsid w:val="00E94995"/>
  </w:style>
  <w:style w:type="paragraph" w:styleId="Title">
    <w:name w:val="Title"/>
    <w:basedOn w:val="Normal"/>
    <w:qFormat/>
    <w:rsid w:val="00E94995"/>
    <w:pPr>
      <w:spacing w:before="240" w:after="60"/>
      <w:jc w:val="center"/>
      <w:outlineLvl w:val="0"/>
    </w:pPr>
    <w:rPr>
      <w:b/>
      <w:bCs/>
      <w:kern w:val="28"/>
      <w:sz w:val="32"/>
      <w:szCs w:val="32"/>
    </w:rPr>
  </w:style>
  <w:style w:type="paragraph" w:styleId="TOAHeading">
    <w:name w:val="toa heading"/>
    <w:basedOn w:val="Normal"/>
    <w:next w:val="Normal"/>
    <w:semiHidden/>
    <w:rsid w:val="00E94995"/>
    <w:pPr>
      <w:spacing w:before="120"/>
    </w:pPr>
    <w:rPr>
      <w:b/>
      <w:bCs/>
    </w:rPr>
  </w:style>
  <w:style w:type="paragraph" w:styleId="TOC1">
    <w:name w:val="toc 1"/>
    <w:basedOn w:val="Normal"/>
    <w:next w:val="Normal"/>
    <w:autoRedefine/>
    <w:semiHidden/>
    <w:rsid w:val="00E94995"/>
  </w:style>
  <w:style w:type="paragraph" w:styleId="TOC2">
    <w:name w:val="toc 2"/>
    <w:basedOn w:val="Normal"/>
    <w:next w:val="Normal"/>
    <w:autoRedefine/>
    <w:semiHidden/>
    <w:rsid w:val="00E94995"/>
    <w:pPr>
      <w:ind w:left="240"/>
    </w:pPr>
  </w:style>
  <w:style w:type="paragraph" w:styleId="TOC3">
    <w:name w:val="toc 3"/>
    <w:basedOn w:val="Normal"/>
    <w:next w:val="Normal"/>
    <w:autoRedefine/>
    <w:semiHidden/>
    <w:rsid w:val="00E94995"/>
    <w:pPr>
      <w:ind w:left="480"/>
    </w:pPr>
  </w:style>
  <w:style w:type="paragraph" w:styleId="TOC4">
    <w:name w:val="toc 4"/>
    <w:basedOn w:val="Normal"/>
    <w:next w:val="Normal"/>
    <w:autoRedefine/>
    <w:semiHidden/>
    <w:rsid w:val="00E94995"/>
    <w:pPr>
      <w:ind w:left="720"/>
    </w:pPr>
  </w:style>
  <w:style w:type="paragraph" w:styleId="TOC5">
    <w:name w:val="toc 5"/>
    <w:basedOn w:val="Normal"/>
    <w:next w:val="Normal"/>
    <w:autoRedefine/>
    <w:semiHidden/>
    <w:rsid w:val="00E94995"/>
    <w:pPr>
      <w:ind w:left="960"/>
    </w:pPr>
  </w:style>
  <w:style w:type="paragraph" w:styleId="TOC6">
    <w:name w:val="toc 6"/>
    <w:basedOn w:val="Normal"/>
    <w:next w:val="Normal"/>
    <w:autoRedefine/>
    <w:semiHidden/>
    <w:rsid w:val="00E94995"/>
    <w:pPr>
      <w:ind w:left="1200"/>
    </w:pPr>
  </w:style>
  <w:style w:type="paragraph" w:styleId="TOC7">
    <w:name w:val="toc 7"/>
    <w:basedOn w:val="Normal"/>
    <w:next w:val="Normal"/>
    <w:autoRedefine/>
    <w:semiHidden/>
    <w:rsid w:val="00E94995"/>
    <w:pPr>
      <w:ind w:left="1440"/>
    </w:pPr>
  </w:style>
  <w:style w:type="paragraph" w:styleId="TOC8">
    <w:name w:val="toc 8"/>
    <w:basedOn w:val="Normal"/>
    <w:next w:val="Normal"/>
    <w:autoRedefine/>
    <w:semiHidden/>
    <w:rsid w:val="00E94995"/>
    <w:pPr>
      <w:ind w:left="1680"/>
    </w:pPr>
  </w:style>
  <w:style w:type="paragraph" w:styleId="TOC9">
    <w:name w:val="toc 9"/>
    <w:basedOn w:val="Normal"/>
    <w:next w:val="Normal"/>
    <w:autoRedefine/>
    <w:semiHidden/>
    <w:rsid w:val="00E94995"/>
    <w:pPr>
      <w:ind w:left="1920"/>
    </w:pPr>
  </w:style>
  <w:style w:type="character" w:styleId="FollowedHyperlink">
    <w:name w:val="FollowedHyperlink"/>
    <w:rsid w:val="009839D0"/>
    <w:rPr>
      <w:color w:val="800080"/>
      <w:u w:val="single"/>
    </w:rPr>
  </w:style>
  <w:style w:type="character" w:styleId="Hyperlink">
    <w:name w:val="Hyperlink"/>
    <w:rsid w:val="007840BA"/>
    <w:rPr>
      <w:color w:val="0000FF"/>
      <w:u w:val="single"/>
    </w:rPr>
  </w:style>
  <w:style w:type="paragraph" w:styleId="ListParagraph">
    <w:name w:val="List Paragraph"/>
    <w:basedOn w:val="Normal"/>
    <w:uiPriority w:val="1"/>
    <w:qFormat/>
    <w:rsid w:val="00383597"/>
    <w:pPr>
      <w:ind w:left="720"/>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A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2076">
      <w:bodyDiv w:val="1"/>
      <w:marLeft w:val="0"/>
      <w:marRight w:val="0"/>
      <w:marTop w:val="0"/>
      <w:marBottom w:val="0"/>
      <w:divBdr>
        <w:top w:val="none" w:sz="0" w:space="0" w:color="auto"/>
        <w:left w:val="none" w:sz="0" w:space="0" w:color="auto"/>
        <w:bottom w:val="none" w:sz="0" w:space="0" w:color="auto"/>
        <w:right w:val="none" w:sz="0" w:space="0" w:color="auto"/>
      </w:divBdr>
    </w:div>
    <w:div w:id="18313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bodenhamer@lvmw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5DE0-8868-4D33-BDA8-27B582E3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lvmwd</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LVMWD</dc:creator>
  <cp:keywords/>
  <dc:description/>
  <cp:lastModifiedBy>Schlageter, Eric</cp:lastModifiedBy>
  <cp:revision>2</cp:revision>
  <cp:lastPrinted>2013-03-13T17:41:00Z</cp:lastPrinted>
  <dcterms:created xsi:type="dcterms:W3CDTF">2023-02-14T00:34:00Z</dcterms:created>
  <dcterms:modified xsi:type="dcterms:W3CDTF">2023-02-14T00:34:00Z</dcterms:modified>
</cp:coreProperties>
</file>